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CD" w:rsidRDefault="00A422CD" w:rsidP="00A422CD">
      <w:pPr>
        <w:ind w:left="8505"/>
        <w:rPr>
          <w:b/>
          <w:sz w:val="26"/>
          <w:szCs w:val="26"/>
          <w:lang w:val="en-US"/>
        </w:rPr>
      </w:pPr>
    </w:p>
    <w:p w:rsidR="00A422CD" w:rsidRDefault="00A422CD" w:rsidP="00A422CD">
      <w:pPr>
        <w:ind w:left="8505"/>
        <w:rPr>
          <w:b/>
          <w:sz w:val="26"/>
          <w:szCs w:val="26"/>
          <w:lang w:val="en-US"/>
        </w:rPr>
      </w:pPr>
    </w:p>
    <w:p w:rsidR="00A422CD" w:rsidRDefault="00A422CD" w:rsidP="00A422CD">
      <w:pPr>
        <w:ind w:left="8505"/>
        <w:rPr>
          <w:b/>
          <w:sz w:val="26"/>
          <w:szCs w:val="26"/>
          <w:lang w:val="en-US"/>
        </w:rPr>
      </w:pPr>
    </w:p>
    <w:p w:rsidR="00A422CD" w:rsidRDefault="00A422CD" w:rsidP="00A422CD">
      <w:pPr>
        <w:ind w:left="8505"/>
        <w:rPr>
          <w:b/>
          <w:sz w:val="26"/>
          <w:szCs w:val="26"/>
          <w:lang w:val="en-US"/>
        </w:rPr>
      </w:pPr>
    </w:p>
    <w:p w:rsidR="00A422CD" w:rsidRDefault="00A422CD" w:rsidP="00A422CD">
      <w:pPr>
        <w:ind w:left="8505"/>
        <w:rPr>
          <w:b/>
          <w:sz w:val="26"/>
          <w:szCs w:val="26"/>
          <w:lang w:val="en-US"/>
        </w:rPr>
      </w:pPr>
    </w:p>
    <w:p w:rsidR="00A422CD" w:rsidRDefault="00A422CD" w:rsidP="00A422CD">
      <w:pPr>
        <w:ind w:left="8505"/>
        <w:rPr>
          <w:b/>
          <w:sz w:val="26"/>
          <w:szCs w:val="26"/>
          <w:lang w:val="en-US"/>
        </w:rPr>
      </w:pPr>
    </w:p>
    <w:p w:rsidR="00A422CD" w:rsidRDefault="00A422CD" w:rsidP="00A422CD">
      <w:pPr>
        <w:ind w:left="8505"/>
        <w:rPr>
          <w:b/>
          <w:sz w:val="26"/>
          <w:szCs w:val="26"/>
          <w:lang w:val="en-US"/>
        </w:rPr>
      </w:pPr>
    </w:p>
    <w:p w:rsidR="00A422CD" w:rsidRDefault="00A422CD" w:rsidP="00A422CD">
      <w:pPr>
        <w:ind w:left="8505"/>
        <w:rPr>
          <w:b/>
          <w:sz w:val="26"/>
          <w:szCs w:val="26"/>
          <w:lang w:val="en-US"/>
        </w:rPr>
      </w:pPr>
    </w:p>
    <w:p w:rsidR="00A422CD" w:rsidRDefault="00A422CD" w:rsidP="00A422CD">
      <w:pPr>
        <w:ind w:left="8505"/>
        <w:rPr>
          <w:b/>
          <w:sz w:val="26"/>
          <w:szCs w:val="26"/>
          <w:lang w:val="en-US"/>
        </w:rPr>
      </w:pPr>
    </w:p>
    <w:p w:rsidR="00A422CD" w:rsidRDefault="00A422CD" w:rsidP="00A422CD">
      <w:pPr>
        <w:ind w:left="8505"/>
        <w:rPr>
          <w:b/>
          <w:sz w:val="26"/>
          <w:szCs w:val="26"/>
          <w:lang w:val="en-US"/>
        </w:rPr>
      </w:pPr>
    </w:p>
    <w:p w:rsidR="00A422CD" w:rsidRDefault="00A422CD" w:rsidP="00A422CD">
      <w:pPr>
        <w:ind w:left="8505"/>
        <w:rPr>
          <w:b/>
          <w:sz w:val="26"/>
          <w:szCs w:val="26"/>
          <w:lang w:val="en-US"/>
        </w:rPr>
      </w:pPr>
    </w:p>
    <w:p w:rsidR="00A422CD" w:rsidRPr="00786C42" w:rsidRDefault="00A422CD" w:rsidP="00A422CD">
      <w:pPr>
        <w:jc w:val="center"/>
        <w:rPr>
          <w:b/>
          <w:sz w:val="48"/>
          <w:szCs w:val="36"/>
        </w:rPr>
      </w:pPr>
      <w:r w:rsidRPr="00786C42">
        <w:rPr>
          <w:b/>
          <w:sz w:val="48"/>
          <w:szCs w:val="36"/>
        </w:rPr>
        <w:t xml:space="preserve">План работы </w:t>
      </w:r>
    </w:p>
    <w:p w:rsidR="00521577" w:rsidRDefault="00A422CD" w:rsidP="00A422CD">
      <w:pPr>
        <w:jc w:val="center"/>
        <w:rPr>
          <w:b/>
          <w:sz w:val="48"/>
          <w:szCs w:val="36"/>
        </w:rPr>
      </w:pPr>
      <w:r w:rsidRPr="00786C42">
        <w:rPr>
          <w:b/>
          <w:sz w:val="48"/>
          <w:szCs w:val="36"/>
        </w:rPr>
        <w:t xml:space="preserve">комиссии по делам несовершеннолетних и защите их прав при администрации </w:t>
      </w:r>
      <w:proofErr w:type="spellStart"/>
      <w:r w:rsidRPr="00786C42">
        <w:rPr>
          <w:b/>
          <w:sz w:val="48"/>
          <w:szCs w:val="36"/>
        </w:rPr>
        <w:t>Самойловско</w:t>
      </w:r>
      <w:r w:rsidR="002F0CED">
        <w:rPr>
          <w:b/>
          <w:sz w:val="48"/>
          <w:szCs w:val="36"/>
        </w:rPr>
        <w:t>го</w:t>
      </w:r>
      <w:proofErr w:type="spellEnd"/>
      <w:r w:rsidR="002F0CED">
        <w:rPr>
          <w:b/>
          <w:sz w:val="48"/>
          <w:szCs w:val="36"/>
        </w:rPr>
        <w:t xml:space="preserve"> муниципального района </w:t>
      </w:r>
    </w:p>
    <w:p w:rsidR="00A422CD" w:rsidRPr="00786C42" w:rsidRDefault="002F0CED" w:rsidP="00A422CD">
      <w:pPr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на 20</w:t>
      </w:r>
      <w:r w:rsidR="00521577">
        <w:rPr>
          <w:b/>
          <w:sz w:val="48"/>
          <w:szCs w:val="36"/>
        </w:rPr>
        <w:t>2</w:t>
      </w:r>
      <w:r w:rsidR="00904D8B">
        <w:rPr>
          <w:b/>
          <w:sz w:val="48"/>
          <w:szCs w:val="36"/>
        </w:rPr>
        <w:t>5</w:t>
      </w:r>
      <w:r w:rsidR="00A422CD" w:rsidRPr="00786C42">
        <w:rPr>
          <w:b/>
          <w:sz w:val="48"/>
          <w:szCs w:val="36"/>
        </w:rPr>
        <w:t xml:space="preserve"> год</w:t>
      </w:r>
    </w:p>
    <w:p w:rsidR="00A422CD" w:rsidRPr="00786C42" w:rsidRDefault="00A422CD" w:rsidP="00A422CD">
      <w:pPr>
        <w:ind w:left="8505"/>
        <w:rPr>
          <w:b/>
          <w:sz w:val="36"/>
          <w:szCs w:val="26"/>
        </w:rPr>
      </w:pPr>
    </w:p>
    <w:p w:rsidR="00A422CD" w:rsidRPr="00A422CD" w:rsidRDefault="00A422CD" w:rsidP="00A422CD">
      <w:pPr>
        <w:ind w:left="8505"/>
        <w:rPr>
          <w:b/>
          <w:sz w:val="26"/>
          <w:szCs w:val="26"/>
        </w:rPr>
      </w:pPr>
    </w:p>
    <w:p w:rsidR="00A422CD" w:rsidRPr="00A422CD" w:rsidRDefault="00A422CD" w:rsidP="00A422CD">
      <w:pPr>
        <w:ind w:left="8505"/>
        <w:rPr>
          <w:b/>
          <w:sz w:val="26"/>
          <w:szCs w:val="26"/>
        </w:rPr>
      </w:pPr>
    </w:p>
    <w:p w:rsidR="00521577" w:rsidRDefault="00A422CD" w:rsidP="00521577">
      <w:pPr>
        <w:ind w:left="8514" w:firstLine="9"/>
        <w:rPr>
          <w:b/>
          <w:sz w:val="26"/>
          <w:szCs w:val="26"/>
        </w:rPr>
      </w:pPr>
      <w:r w:rsidRPr="00A422CD">
        <w:rPr>
          <w:b/>
          <w:sz w:val="26"/>
          <w:szCs w:val="26"/>
        </w:rPr>
        <w:br w:type="page"/>
      </w:r>
      <w:r w:rsidR="00521577">
        <w:rPr>
          <w:b/>
          <w:sz w:val="26"/>
          <w:szCs w:val="26"/>
        </w:rPr>
        <w:lastRenderedPageBreak/>
        <w:t xml:space="preserve">Приложение к постановлению </w:t>
      </w:r>
    </w:p>
    <w:p w:rsidR="00521577" w:rsidRDefault="00521577" w:rsidP="00521577">
      <w:pPr>
        <w:ind w:left="8514" w:firstLine="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по делам несовершеннолетних </w:t>
      </w:r>
    </w:p>
    <w:p w:rsidR="00521577" w:rsidRDefault="00521577" w:rsidP="00521577">
      <w:pPr>
        <w:ind w:left="8514" w:firstLine="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защите их прав при администрации </w:t>
      </w:r>
      <w:proofErr w:type="spellStart"/>
      <w:r>
        <w:rPr>
          <w:b/>
          <w:sz w:val="26"/>
          <w:szCs w:val="26"/>
        </w:rPr>
        <w:t>Самойловского</w:t>
      </w:r>
      <w:proofErr w:type="spellEnd"/>
      <w:r>
        <w:rPr>
          <w:b/>
          <w:sz w:val="26"/>
          <w:szCs w:val="26"/>
        </w:rPr>
        <w:t xml:space="preserve"> муниципального района </w:t>
      </w:r>
    </w:p>
    <w:p w:rsidR="00521577" w:rsidRPr="004243B5" w:rsidRDefault="002A2C72" w:rsidP="00521577">
      <w:pPr>
        <w:ind w:left="8514" w:firstLine="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97C6B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 </w:t>
      </w:r>
      <w:r w:rsidR="00521577" w:rsidRPr="00E762FD">
        <w:rPr>
          <w:b/>
          <w:sz w:val="26"/>
          <w:szCs w:val="26"/>
        </w:rPr>
        <w:t xml:space="preserve"> </w:t>
      </w:r>
      <w:r w:rsidR="00E818FC">
        <w:rPr>
          <w:b/>
          <w:sz w:val="26"/>
          <w:szCs w:val="26"/>
        </w:rPr>
        <w:t xml:space="preserve"> </w:t>
      </w:r>
      <w:r w:rsidR="00521577" w:rsidRPr="00E762FD">
        <w:rPr>
          <w:b/>
          <w:sz w:val="26"/>
          <w:szCs w:val="26"/>
        </w:rPr>
        <w:t>декабря 20</w:t>
      </w:r>
      <w:r w:rsidR="00D65D54">
        <w:rPr>
          <w:b/>
          <w:sz w:val="26"/>
          <w:szCs w:val="26"/>
        </w:rPr>
        <w:t>2</w:t>
      </w:r>
      <w:r w:rsidR="00904D8B">
        <w:rPr>
          <w:b/>
          <w:sz w:val="26"/>
          <w:szCs w:val="26"/>
        </w:rPr>
        <w:t>4</w:t>
      </w:r>
      <w:r w:rsidR="00521577" w:rsidRPr="00E762FD">
        <w:rPr>
          <w:b/>
          <w:sz w:val="26"/>
          <w:szCs w:val="26"/>
        </w:rPr>
        <w:t xml:space="preserve"> г. </w:t>
      </w:r>
      <w:r w:rsidR="00521577">
        <w:rPr>
          <w:b/>
          <w:sz w:val="26"/>
          <w:szCs w:val="26"/>
        </w:rPr>
        <w:t xml:space="preserve">№ </w:t>
      </w:r>
      <w:r w:rsidR="00897C6B">
        <w:rPr>
          <w:b/>
          <w:sz w:val="26"/>
          <w:szCs w:val="26"/>
        </w:rPr>
        <w:t>52</w:t>
      </w:r>
    </w:p>
    <w:p w:rsidR="0004113A" w:rsidRDefault="0004113A"/>
    <w:p w:rsidR="0004113A" w:rsidRDefault="0004113A"/>
    <w:p w:rsidR="00786C42" w:rsidRPr="00786C42" w:rsidRDefault="00786C42" w:rsidP="00786C42">
      <w:pPr>
        <w:jc w:val="center"/>
        <w:rPr>
          <w:b/>
          <w:sz w:val="48"/>
          <w:szCs w:val="36"/>
        </w:rPr>
      </w:pPr>
      <w:r w:rsidRPr="00786C42">
        <w:rPr>
          <w:b/>
          <w:sz w:val="48"/>
          <w:szCs w:val="36"/>
        </w:rPr>
        <w:t>План работы</w:t>
      </w:r>
      <w:r w:rsidR="00BE3322">
        <w:rPr>
          <w:b/>
          <w:sz w:val="48"/>
          <w:szCs w:val="36"/>
        </w:rPr>
        <w:t xml:space="preserve"> </w:t>
      </w:r>
      <w:r w:rsidRPr="00786C42">
        <w:rPr>
          <w:b/>
          <w:sz w:val="48"/>
          <w:szCs w:val="36"/>
        </w:rPr>
        <w:t xml:space="preserve"> </w:t>
      </w:r>
    </w:p>
    <w:p w:rsidR="00521577" w:rsidRDefault="00786C42" w:rsidP="00786C42">
      <w:pPr>
        <w:jc w:val="center"/>
        <w:rPr>
          <w:b/>
          <w:sz w:val="48"/>
          <w:szCs w:val="36"/>
        </w:rPr>
      </w:pPr>
      <w:r w:rsidRPr="00786C42">
        <w:rPr>
          <w:b/>
          <w:sz w:val="48"/>
          <w:szCs w:val="36"/>
        </w:rPr>
        <w:t xml:space="preserve">комиссии по делам несовершеннолетних и защите их прав при администрации </w:t>
      </w:r>
      <w:proofErr w:type="spellStart"/>
      <w:r w:rsidRPr="00786C42">
        <w:rPr>
          <w:b/>
          <w:sz w:val="48"/>
          <w:szCs w:val="36"/>
        </w:rPr>
        <w:t>Самойловского</w:t>
      </w:r>
      <w:proofErr w:type="spellEnd"/>
      <w:r w:rsidRPr="00786C42">
        <w:rPr>
          <w:b/>
          <w:sz w:val="48"/>
          <w:szCs w:val="36"/>
        </w:rPr>
        <w:t xml:space="preserve"> муниципального района </w:t>
      </w:r>
    </w:p>
    <w:p w:rsidR="00786C42" w:rsidRDefault="00786C42" w:rsidP="00786C42">
      <w:pPr>
        <w:jc w:val="center"/>
        <w:rPr>
          <w:b/>
          <w:sz w:val="48"/>
          <w:szCs w:val="36"/>
        </w:rPr>
      </w:pPr>
      <w:r w:rsidRPr="00786C42">
        <w:rPr>
          <w:b/>
          <w:sz w:val="48"/>
          <w:szCs w:val="36"/>
        </w:rPr>
        <w:t>на 20</w:t>
      </w:r>
      <w:r w:rsidR="00521577">
        <w:rPr>
          <w:b/>
          <w:sz w:val="48"/>
          <w:szCs w:val="36"/>
        </w:rPr>
        <w:t>2</w:t>
      </w:r>
      <w:r w:rsidR="00904D8B">
        <w:rPr>
          <w:b/>
          <w:sz w:val="48"/>
          <w:szCs w:val="36"/>
        </w:rPr>
        <w:t>5</w:t>
      </w:r>
      <w:r w:rsidRPr="00786C42">
        <w:rPr>
          <w:b/>
          <w:sz w:val="48"/>
          <w:szCs w:val="36"/>
        </w:rPr>
        <w:t xml:space="preserve"> год</w:t>
      </w:r>
    </w:p>
    <w:p w:rsidR="00786C42" w:rsidRDefault="00786C42" w:rsidP="00786C42">
      <w:pPr>
        <w:jc w:val="center"/>
        <w:rPr>
          <w:b/>
          <w:sz w:val="48"/>
          <w:szCs w:val="36"/>
        </w:rPr>
      </w:pPr>
    </w:p>
    <w:p w:rsidR="00F96101" w:rsidRDefault="00F96101" w:rsidP="00786C42">
      <w:pPr>
        <w:jc w:val="center"/>
        <w:rPr>
          <w:b/>
          <w:sz w:val="48"/>
          <w:szCs w:val="36"/>
        </w:rPr>
      </w:pPr>
    </w:p>
    <w:p w:rsidR="00F96101" w:rsidRDefault="00F96101" w:rsidP="00786C42">
      <w:pPr>
        <w:jc w:val="center"/>
        <w:rPr>
          <w:b/>
          <w:sz w:val="48"/>
          <w:szCs w:val="36"/>
        </w:rPr>
        <w:sectPr w:rsidR="00F96101" w:rsidSect="00AC3E4D">
          <w:footerReference w:type="default" r:id="rId7"/>
          <w:pgSz w:w="16838" w:h="11906" w:orient="landscape" w:code="9"/>
          <w:pgMar w:top="1418" w:right="1134" w:bottom="992" w:left="1134" w:header="709" w:footer="709" w:gutter="0"/>
          <w:cols w:space="708"/>
          <w:titlePg/>
          <w:docGrid w:linePitch="381"/>
        </w:sectPr>
      </w:pPr>
    </w:p>
    <w:p w:rsidR="00AD6CDD" w:rsidRDefault="00AD6CDD" w:rsidP="009D7F98">
      <w:pPr>
        <w:jc w:val="center"/>
        <w:rPr>
          <w:b/>
        </w:rPr>
      </w:pPr>
    </w:p>
    <w:p w:rsidR="00AD6CDD" w:rsidRDefault="00AD6CDD" w:rsidP="009D7F98">
      <w:pPr>
        <w:jc w:val="center"/>
        <w:rPr>
          <w:b/>
        </w:rPr>
      </w:pPr>
    </w:p>
    <w:p w:rsidR="00AD6CDD" w:rsidRDefault="00AD6CDD" w:rsidP="00AD6CDD">
      <w:pPr>
        <w:jc w:val="center"/>
        <w:rPr>
          <w:b/>
        </w:rPr>
      </w:pPr>
      <w:r>
        <w:rPr>
          <w:b/>
        </w:rPr>
        <w:t>I. Цели и задачи деятельности:</w:t>
      </w:r>
    </w:p>
    <w:p w:rsidR="00AD6CDD" w:rsidRDefault="00AD6CDD" w:rsidP="00AD6CDD">
      <w:pPr>
        <w:ind w:firstLine="709"/>
        <w:jc w:val="both"/>
      </w:pPr>
    </w:p>
    <w:p w:rsidR="00AD6CDD" w:rsidRDefault="00904D8B" w:rsidP="00AD6CDD">
      <w:pPr>
        <w:ind w:firstLine="709"/>
        <w:jc w:val="both"/>
      </w:pPr>
      <w:r>
        <w:t xml:space="preserve">1. </w:t>
      </w:r>
      <w:proofErr w:type="gramStart"/>
      <w:r>
        <w:t>В 2024</w:t>
      </w:r>
      <w:r w:rsidR="00AD6CDD">
        <w:t xml:space="preserve"> году в целях реализации Федерального Закона от 24 июня 1999 года № 120 – ФЗ «Об основах системы профилактики безнадзорности и правонарушений несовершеннолетних», Закона Саратовской области от 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</w:t>
      </w:r>
      <w:proofErr w:type="gramEnd"/>
      <w:r w:rsidR="00AD6CDD">
        <w:t xml:space="preserve"> делам несовершеннолетних и защите их прав» деятельность комиссии по делам несовершеннолетних и защите их прав при администрации </w:t>
      </w:r>
      <w:proofErr w:type="spellStart"/>
      <w:r w:rsidR="00AD6CDD">
        <w:t>Самойловского</w:t>
      </w:r>
      <w:proofErr w:type="spellEnd"/>
      <w:r w:rsidR="00AD6CDD">
        <w:t xml:space="preserve"> муниципального района была направлена </w:t>
      </w:r>
      <w:proofErr w:type="gramStart"/>
      <w:r w:rsidR="00AD6CDD">
        <w:t>на</w:t>
      </w:r>
      <w:proofErr w:type="gramEnd"/>
      <w:r w:rsidR="00AD6CDD">
        <w:t xml:space="preserve">: </w:t>
      </w:r>
    </w:p>
    <w:p w:rsidR="00AD6CDD" w:rsidRDefault="00AD6CDD" w:rsidP="00AD6CDD">
      <w:pPr>
        <w:ind w:firstLine="709"/>
        <w:jc w:val="both"/>
      </w:pPr>
      <w:r>
        <w:t xml:space="preserve">- повышение эффективности профилактики повторных преступлений и правонарушений, совершенных несовершеннолетними, </w:t>
      </w:r>
      <w:proofErr w:type="gramStart"/>
      <w:r>
        <w:t>состоящим</w:t>
      </w:r>
      <w:proofErr w:type="gramEnd"/>
      <w:r>
        <w:t xml:space="preserve"> на учете в органах и учреждениях системы профилактики, установление причин и условий, способствующих их совершению, предупреждению вовлечения несовершеннолетних в криминальные сообщества; </w:t>
      </w:r>
    </w:p>
    <w:p w:rsidR="00AD6CDD" w:rsidRDefault="00AD6CDD" w:rsidP="00AD6CDD">
      <w:pPr>
        <w:ind w:firstLine="709"/>
        <w:jc w:val="both"/>
      </w:pPr>
      <w:r>
        <w:t xml:space="preserve">- повышение качества индивидуальной профилактической работы с несовершеннолетними и семьями, признанными находящимися в социально опасном положении; </w:t>
      </w:r>
    </w:p>
    <w:p w:rsidR="00AD6CDD" w:rsidRDefault="00AD6CDD" w:rsidP="00AD6CDD">
      <w:pPr>
        <w:ind w:firstLine="709"/>
        <w:jc w:val="both"/>
      </w:pPr>
      <w:r>
        <w:t xml:space="preserve">- координацию деятельности органов системы профилактики по защите прав и законных интересов несовершеннолетних, безопасности их жизни и здоровья, предупреждению и профилактике безнадзорности, правонарушений, суицидов, алкоголизма, наркомании, насилия, жестокого обращения. </w:t>
      </w:r>
    </w:p>
    <w:p w:rsidR="00AD6CDD" w:rsidRDefault="00AD6CDD" w:rsidP="00AD6CDD">
      <w:pPr>
        <w:ind w:firstLine="709"/>
        <w:jc w:val="both"/>
      </w:pPr>
    </w:p>
    <w:p w:rsidR="00AD6CDD" w:rsidRDefault="00AD6CDD" w:rsidP="00AD6CDD">
      <w:pPr>
        <w:jc w:val="center"/>
        <w:rPr>
          <w:b/>
        </w:rPr>
      </w:pPr>
      <w:r>
        <w:rPr>
          <w:b/>
          <w:lang w:val="en-US"/>
        </w:rPr>
        <w:t>II</w:t>
      </w:r>
      <w:r w:rsidRPr="00AD6CDD">
        <w:rPr>
          <w:b/>
        </w:rPr>
        <w:t xml:space="preserve">. </w:t>
      </w:r>
      <w:r>
        <w:rPr>
          <w:b/>
        </w:rPr>
        <w:t>Содержание</w:t>
      </w:r>
      <w:r w:rsidRPr="00AD6CDD">
        <w:rPr>
          <w:b/>
        </w:rPr>
        <w:t xml:space="preserve"> </w:t>
      </w:r>
      <w:r>
        <w:rPr>
          <w:b/>
        </w:rPr>
        <w:t>деятельности:</w:t>
      </w:r>
    </w:p>
    <w:p w:rsidR="00AD6CDD" w:rsidRDefault="00AD6CDD" w:rsidP="00AD6CDD">
      <w:pPr>
        <w:ind w:firstLine="709"/>
        <w:jc w:val="both"/>
      </w:pPr>
    </w:p>
    <w:p w:rsidR="00AD6CDD" w:rsidRDefault="00AD6CDD" w:rsidP="00AD6CDD">
      <w:pPr>
        <w:ind w:firstLine="709"/>
        <w:jc w:val="both"/>
      </w:pPr>
      <w:r>
        <w:t>В соответствии с указанными направлениями деят</w:t>
      </w:r>
      <w:r w:rsidR="00371F14">
        <w:t>ельности в отчетный период на 22 заседаниях</w:t>
      </w:r>
      <w:r w:rsidR="00904D8B">
        <w:t xml:space="preserve"> </w:t>
      </w:r>
      <w:r>
        <w:t xml:space="preserve"> комиссии по делам несовершеннолетних и защите их прав при администрации </w:t>
      </w:r>
      <w:proofErr w:type="spellStart"/>
      <w:r>
        <w:t>Самойловского</w:t>
      </w:r>
      <w:proofErr w:type="spellEnd"/>
      <w:r>
        <w:t xml:space="preserve"> муни</w:t>
      </w:r>
      <w:r w:rsidR="00904D8B">
        <w:t>ципального района рассмотрено 12</w:t>
      </w:r>
      <w:r>
        <w:t xml:space="preserve"> профилактических вопросов. </w:t>
      </w:r>
    </w:p>
    <w:p w:rsidR="00AD6CDD" w:rsidRDefault="00904D8B" w:rsidP="00AD6CDD">
      <w:pPr>
        <w:ind w:firstLine="709"/>
        <w:jc w:val="both"/>
      </w:pPr>
      <w:r>
        <w:t>В 2024</w:t>
      </w:r>
      <w:r w:rsidR="00AD6CDD">
        <w:t xml:space="preserve"> году в целях подготовки профилактических вопросов к заседанию комиссии изучалась работа органов и учреждений системы профилактики безнадзорности и правонарушений несовершеннолетних по исполнению тематических вопросов, выносимых на обсуждение комиссии по делам несовершеннолетних </w:t>
      </w:r>
      <w:proofErr w:type="spellStart"/>
      <w:r w:rsidR="00AD6CDD">
        <w:t>Самойловского</w:t>
      </w:r>
      <w:proofErr w:type="spellEnd"/>
      <w:r w:rsidR="00AD6CDD">
        <w:t xml:space="preserve"> района.</w:t>
      </w:r>
    </w:p>
    <w:p w:rsidR="00AD6CDD" w:rsidRDefault="00AD6CDD" w:rsidP="00AD6CDD">
      <w:pPr>
        <w:ind w:firstLine="709"/>
        <w:jc w:val="both"/>
      </w:pPr>
      <w:r>
        <w:t xml:space="preserve">Анализ программ и планов по воспитательной работе, плана просветительских мероприятий показал, что в образовательных организациях проводится достаточно мероприятий, родительских собраний, классных часов, лекций, бесед по профилактике преступлений и правонарушений, суицидов, жестокого обращения с несовершеннолетними, </w:t>
      </w:r>
      <w:r>
        <w:lastRenderedPageBreak/>
        <w:t xml:space="preserve">сексуального и иного насилия, </w:t>
      </w:r>
      <w:proofErr w:type="spellStart"/>
      <w:r>
        <w:t>табакокурения</w:t>
      </w:r>
      <w:proofErr w:type="spellEnd"/>
      <w:r>
        <w:t>, наркомании, безопасного Интернета. План просветительских мероприятий утвержде</w:t>
      </w:r>
      <w:r w:rsidR="00904D8B">
        <w:t>н комиссией на 2023 – 2024</w:t>
      </w:r>
      <w:r>
        <w:t xml:space="preserve"> уч</w:t>
      </w:r>
      <w:r w:rsidR="0001559A">
        <w:t xml:space="preserve">ебный год. За истекший период  </w:t>
      </w:r>
      <w:r w:rsidR="00904D8B">
        <w:t xml:space="preserve">не </w:t>
      </w:r>
      <w:r w:rsidR="0001559A">
        <w:t>выявлен</w:t>
      </w:r>
      <w:r w:rsidR="00904D8B">
        <w:t xml:space="preserve">ы  </w:t>
      </w:r>
      <w:proofErr w:type="gramStart"/>
      <w:r w:rsidR="00904D8B">
        <w:t>несовершеннолетние</w:t>
      </w:r>
      <w:proofErr w:type="gramEnd"/>
      <w:r w:rsidR="00904D8B">
        <w:t xml:space="preserve"> состоящие</w:t>
      </w:r>
      <w:r>
        <w:t xml:space="preserve"> на учете у врача – нарколога за употребление наркотических, психотропных и токсических веществ. </w:t>
      </w:r>
    </w:p>
    <w:p w:rsidR="00AD6CDD" w:rsidRDefault="00AD6CDD" w:rsidP="00AD6CDD">
      <w:pPr>
        <w:ind w:firstLine="709"/>
        <w:jc w:val="both"/>
      </w:pPr>
      <w:r>
        <w:t xml:space="preserve">Из 7 общественных комиссий по делам несовершеннолетних и защите их прав муниципальных образований все имеют постановления, регламентирующие порядок их создания и работы. Общественными комиссиями, направляются в </w:t>
      </w:r>
      <w:proofErr w:type="gramStart"/>
      <w:r>
        <w:t>районную</w:t>
      </w:r>
      <w:proofErr w:type="gramEnd"/>
      <w:r>
        <w:t xml:space="preserve"> КДН и ЗП планы и отчеты ежемесячно, протоколы заседаний комиссий. </w:t>
      </w:r>
    </w:p>
    <w:p w:rsidR="00AD6CDD" w:rsidRDefault="00AD6CDD" w:rsidP="00AD6CDD">
      <w:pPr>
        <w:ind w:firstLine="709"/>
        <w:jc w:val="both"/>
      </w:pPr>
      <w:proofErr w:type="gramStart"/>
      <w:r>
        <w:t>В течение всего периода осуществлялась аналитическая деятельность комиссии: анализ отчетов и планов общественных комиссий, органов и учреждений системы профилактики, анализ работы по защите прав детей оставшихся без попечения родителей, на получение алиментов на их содержание, анализ выполнения районных программ в части компетенции комиссии, информация по фактам суицидов несовершеннолетних, отчеты по исполнению комиссиями по делам несовершеннолетних и защите их прав функций</w:t>
      </w:r>
      <w:proofErr w:type="gramEnd"/>
      <w:r>
        <w:t xml:space="preserve"> по применению мер взаимодействия в отношении несовершеннолетних, их родителей или иных законных представителей, сверка протоколов с ОВД района, информация по другим вопросам приоритетных направлений деятельности комиссии. </w:t>
      </w:r>
    </w:p>
    <w:p w:rsidR="00AD6CDD" w:rsidRDefault="00AD6CDD" w:rsidP="00AD6CDD">
      <w:pPr>
        <w:ind w:firstLine="709"/>
        <w:jc w:val="both"/>
      </w:pPr>
      <w:proofErr w:type="gramStart"/>
      <w:r>
        <w:t xml:space="preserve">В целях обеспечения информационного и статистического обмена между органами системы профилактики безнадзорности и правонарушений несовершеннолетних по несовершеннолетним и семьям, находящимся в социально опасном положении, оперативного управления и координации деятельности органов системы профилактики по выявлению безнадзорных и беспризорных детей, контроля за ситуацией с их жизнеустройством, систематического анализа показателей в динамике, оперативного принятия решений </w:t>
      </w:r>
      <w:r w:rsidR="00904D8B">
        <w:t>по возникающим проблемам, в 2024</w:t>
      </w:r>
      <w:r>
        <w:t xml:space="preserve"> году </w:t>
      </w:r>
      <w:r w:rsidR="00371F14">
        <w:t xml:space="preserve"> проведено 22</w:t>
      </w:r>
      <w:proofErr w:type="gramEnd"/>
      <w:r w:rsidR="00371F14">
        <w:t xml:space="preserve"> заседания</w:t>
      </w:r>
      <w:r w:rsidR="0001559A">
        <w:t xml:space="preserve"> комиссии</w:t>
      </w:r>
      <w:r w:rsidR="001E66E3">
        <w:t xml:space="preserve"> р</w:t>
      </w:r>
      <w:r w:rsidR="00371F14">
        <w:t>ассмотрено 52</w:t>
      </w:r>
      <w:r w:rsidR="001E66E3">
        <w:t xml:space="preserve"> вопросов</w:t>
      </w:r>
      <w:r w:rsidR="00904D8B">
        <w:t xml:space="preserve"> (2023 год – 22 заседаний – 92</w:t>
      </w:r>
      <w:r>
        <w:t xml:space="preserve"> вопроса).</w:t>
      </w:r>
    </w:p>
    <w:p w:rsidR="00AD6CDD" w:rsidRDefault="001E66E3" w:rsidP="00AD6CDD">
      <w:pPr>
        <w:ind w:firstLine="709"/>
        <w:jc w:val="both"/>
      </w:pPr>
      <w:r>
        <w:t xml:space="preserve">По сведениям органов и учреждений системы профилактики </w:t>
      </w:r>
      <w:r w:rsidR="00904D8B">
        <w:t xml:space="preserve"> по состоянию на 01.01.2025</w:t>
      </w:r>
      <w:r w:rsidR="00AD6CDD">
        <w:t xml:space="preserve"> года в районе учтено: </w:t>
      </w:r>
    </w:p>
    <w:p w:rsidR="00AD6CDD" w:rsidRDefault="00AD6CDD" w:rsidP="00AD6CDD">
      <w:pPr>
        <w:ind w:firstLine="709"/>
        <w:jc w:val="both"/>
      </w:pPr>
      <w:r>
        <w:t xml:space="preserve">- семей и несовершеннолетних, находящихся </w:t>
      </w:r>
      <w:r w:rsidR="00904D8B">
        <w:t xml:space="preserve">в социально опасном положении </w:t>
      </w:r>
      <w:r w:rsidR="001E66E3">
        <w:t>1</w:t>
      </w:r>
      <w:r w:rsidR="00904D8B">
        <w:t>3 семей</w:t>
      </w:r>
      <w:r w:rsidR="001E66E3">
        <w:t xml:space="preserve">, в них </w:t>
      </w:r>
      <w:r w:rsidR="00073789">
        <w:t>32</w:t>
      </w:r>
      <w:r w:rsidR="001E66E3">
        <w:t xml:space="preserve"> </w:t>
      </w:r>
      <w:r w:rsidR="00904D8B">
        <w:t>детей (АППГ – 21 семья, в них 46</w:t>
      </w:r>
      <w:r>
        <w:t xml:space="preserve"> детей); </w:t>
      </w:r>
    </w:p>
    <w:p w:rsidR="00AD6CDD" w:rsidRDefault="00AD6CDD" w:rsidP="00AD6CDD">
      <w:pPr>
        <w:ind w:firstLine="709"/>
        <w:jc w:val="both"/>
      </w:pPr>
      <w:r>
        <w:t xml:space="preserve">- детей дошкольного возраста, проживающих в семьях, находящихся </w:t>
      </w:r>
      <w:r w:rsidR="00176DC3">
        <w:t>в социально опасном положении 9</w:t>
      </w:r>
      <w:r w:rsidR="003E6378">
        <w:t xml:space="preserve"> детей (АППГ – 9</w:t>
      </w:r>
      <w:r>
        <w:t>), из них посещающих дошколь</w:t>
      </w:r>
      <w:r w:rsidR="00176DC3">
        <w:t>ные образовательные учреж</w:t>
      </w:r>
      <w:r w:rsidR="003E6378">
        <w:t xml:space="preserve">дения </w:t>
      </w:r>
      <w:r w:rsidR="00EA7AC6">
        <w:t>4</w:t>
      </w:r>
      <w:r w:rsidR="00176DC3">
        <w:t xml:space="preserve"> детей (АППГ – </w:t>
      </w:r>
      <w:r w:rsidR="003E6378">
        <w:t>4</w:t>
      </w:r>
      <w:r>
        <w:t xml:space="preserve">); </w:t>
      </w:r>
    </w:p>
    <w:p w:rsidR="00AD6CDD" w:rsidRDefault="00ED7929" w:rsidP="00AD6CDD">
      <w:pPr>
        <w:ind w:firstLine="709"/>
        <w:jc w:val="both"/>
      </w:pPr>
      <w:r>
        <w:t xml:space="preserve">- </w:t>
      </w:r>
      <w:r w:rsidR="00AD6CDD">
        <w:t xml:space="preserve"> детей из числа детей-сирот и детей, оставшихся без попечения родителей, от 0 до 17 лет включительно.</w:t>
      </w:r>
    </w:p>
    <w:p w:rsidR="00AD6CDD" w:rsidRDefault="00AD6CDD" w:rsidP="00AD6CDD">
      <w:pPr>
        <w:ind w:firstLine="709"/>
        <w:jc w:val="both"/>
      </w:pPr>
      <w:r>
        <w:t>- несовершеннолетних, пострад</w:t>
      </w:r>
      <w:r w:rsidR="00176DC3">
        <w:t xml:space="preserve">авших от жестокого обращения – </w:t>
      </w:r>
      <w:r w:rsidR="003E6378">
        <w:t>4 (АППГ – 0</w:t>
      </w:r>
      <w:r>
        <w:t>);</w:t>
      </w:r>
    </w:p>
    <w:p w:rsidR="00AD6CDD" w:rsidRDefault="00AD6CDD" w:rsidP="00AD6CDD">
      <w:pPr>
        <w:ind w:firstLine="709"/>
        <w:jc w:val="both"/>
      </w:pPr>
      <w:r>
        <w:t>- несовершеннолетн</w:t>
      </w:r>
      <w:r w:rsidR="00ED7929">
        <w:t xml:space="preserve">их, совершивших преступления – </w:t>
      </w:r>
      <w:r w:rsidR="003E6378">
        <w:t>1</w:t>
      </w:r>
      <w:r w:rsidR="006E108F">
        <w:t xml:space="preserve"> </w:t>
      </w:r>
      <w:r w:rsidR="003E6378">
        <w:t>(АППГ – 0</w:t>
      </w:r>
      <w:r>
        <w:t xml:space="preserve">). </w:t>
      </w:r>
    </w:p>
    <w:p w:rsidR="00AD6CDD" w:rsidRDefault="00AD6CDD" w:rsidP="00AD6CDD">
      <w:pPr>
        <w:ind w:firstLine="709"/>
        <w:jc w:val="both"/>
      </w:pPr>
      <w:r>
        <w:t xml:space="preserve">На статистическом учете в комиссии состоит </w:t>
      </w:r>
      <w:r w:rsidR="00BD570A">
        <w:t xml:space="preserve"> несовершеннолетних </w:t>
      </w:r>
      <w:r w:rsidR="00EA7AC6">
        <w:t>37 (АППГ – 49</w:t>
      </w:r>
      <w:r>
        <w:t xml:space="preserve">). Употребляющих спиртные напитки на учете </w:t>
      </w:r>
      <w:r w:rsidR="003E6378">
        <w:t xml:space="preserve">состоит </w:t>
      </w:r>
      <w:r w:rsidR="003E6378">
        <w:br/>
        <w:t>0 подростков (АППГ – 0</w:t>
      </w:r>
      <w:r>
        <w:t xml:space="preserve">). </w:t>
      </w:r>
      <w:proofErr w:type="gramStart"/>
      <w:r>
        <w:t>Употребляющих</w:t>
      </w:r>
      <w:proofErr w:type="gramEnd"/>
      <w:r>
        <w:t xml:space="preserve"> наркотические вещества – </w:t>
      </w:r>
      <w:r>
        <w:br/>
      </w:r>
      <w:r w:rsidR="001A58C3">
        <w:t>0</w:t>
      </w:r>
      <w:r>
        <w:t xml:space="preserve"> (АППГ – 0), токсические вещества – 0 (АППГ – 0). Комиссия тесно взаимодействует с центром «Семья» </w:t>
      </w:r>
      <w:proofErr w:type="gramStart"/>
      <w:r>
        <w:t>г</w:t>
      </w:r>
      <w:proofErr w:type="gramEnd"/>
      <w:r>
        <w:t xml:space="preserve">. Балашова, </w:t>
      </w:r>
      <w:r>
        <w:lastRenderedPageBreak/>
        <w:t>реабилитационными центрами, приютами г. Саратова по реабилит</w:t>
      </w:r>
      <w:r w:rsidR="00073789">
        <w:t xml:space="preserve">ации несовершеннолетних. </w:t>
      </w:r>
      <w:r w:rsidR="00073789">
        <w:br/>
        <w:t>В 2024</w:t>
      </w:r>
      <w:r>
        <w:t xml:space="preserve"> году в центрах о</w:t>
      </w:r>
      <w:r w:rsidR="00E40FA4">
        <w:t xml:space="preserve">бласти проходили реабилитацию </w:t>
      </w:r>
      <w:r w:rsidR="00E40FA4">
        <w:br/>
        <w:t>9</w:t>
      </w:r>
      <w:r>
        <w:t xml:space="preserve"> несовершеннолетних. </w:t>
      </w:r>
    </w:p>
    <w:p w:rsidR="00AD6CDD" w:rsidRDefault="00AD6CDD" w:rsidP="00AD6CDD">
      <w:pPr>
        <w:ind w:firstLine="709"/>
        <w:jc w:val="both"/>
      </w:pPr>
      <w:r>
        <w:t>КДН и ЗП организовывает и принимает участие в межведомственных рейдах по выявлению безнадзорных, беспризорных детей несовершеннолетних, состоящих на учете в органах внутренних дел, посещает семьи, находящиеся в трудной жизненной ситуации, в социально опасном положении, опекунские семьи, посещает РДК, сельск</w:t>
      </w:r>
      <w:r w:rsidR="00073789">
        <w:t>ие клубы, торговые точки. В 202</w:t>
      </w:r>
      <w:r w:rsidR="001A58C3">
        <w:t>4</w:t>
      </w:r>
      <w:r>
        <w:t xml:space="preserve"> году было организовано и </w:t>
      </w:r>
      <w:proofErr w:type="gramStart"/>
      <w:r>
        <w:t xml:space="preserve">проведено </w:t>
      </w:r>
      <w:r>
        <w:br/>
        <w:t>24 межведомственных рейда в ходе которых комиссией составлено</w:t>
      </w:r>
      <w:proofErr w:type="gramEnd"/>
      <w:r>
        <w:t xml:space="preserve"> </w:t>
      </w:r>
      <w:r>
        <w:br/>
        <w:t xml:space="preserve">5 протоколов по ст. 2.2 Закона Саратовской области от 29 июля 2009 г. </w:t>
      </w:r>
      <w:r>
        <w:br/>
        <w:t xml:space="preserve">№ 104-ЗСО «Об административных правонарушениях на территории Саратовской области». </w:t>
      </w:r>
    </w:p>
    <w:p w:rsidR="00AD6CDD" w:rsidRDefault="00AD6CDD" w:rsidP="00AD6CDD">
      <w:pPr>
        <w:ind w:firstLine="709"/>
        <w:jc w:val="both"/>
      </w:pPr>
      <w:r>
        <w:t>Комиссия ведет прием и учет граждан, рассматр</w:t>
      </w:r>
      <w:r w:rsidR="00073789">
        <w:t>ивает жалобы и заявления. В 2024</w:t>
      </w:r>
      <w:r>
        <w:t xml:space="preserve"> г. было принято –  </w:t>
      </w:r>
      <w:r w:rsidR="00073789">
        <w:t>6</w:t>
      </w:r>
      <w:r w:rsidR="00BD570A">
        <w:t xml:space="preserve">3 </w:t>
      </w:r>
      <w:r>
        <w:t xml:space="preserve">человека. (АППГ – </w:t>
      </w:r>
      <w:r w:rsidR="00073789">
        <w:t>53</w:t>
      </w:r>
      <w:proofErr w:type="gramStart"/>
      <w:r w:rsidR="00BD570A">
        <w:t xml:space="preserve"> </w:t>
      </w:r>
      <w:r>
        <w:t>)</w:t>
      </w:r>
      <w:proofErr w:type="gramEnd"/>
      <w:r>
        <w:t xml:space="preserve">. По возможности, </w:t>
      </w:r>
      <w:proofErr w:type="gramStart"/>
      <w:r>
        <w:t>обратившимся</w:t>
      </w:r>
      <w:proofErr w:type="gramEnd"/>
      <w:r>
        <w:t xml:space="preserve"> оказана помощь, либо дана консультация. </w:t>
      </w:r>
    </w:p>
    <w:p w:rsidR="00AD6CDD" w:rsidRDefault="00AD6CDD" w:rsidP="00AD6CDD">
      <w:pPr>
        <w:ind w:firstLine="709"/>
        <w:jc w:val="both"/>
      </w:pPr>
      <w:r>
        <w:t xml:space="preserve">Анализируя характер обращений - это в основном вопросы, касающиеся органов опеки и попечительства, административной практики, </w:t>
      </w:r>
      <w:r w:rsidR="00BD570A">
        <w:t xml:space="preserve">признание семьи СОП или снятие с учета, пропуск уроков по неуважительной причине, рекомендаций о направлении  в спецшколу, порядок прохождения ПМПК, </w:t>
      </w:r>
      <w:r>
        <w:t xml:space="preserve">уголовных дел, миграционной службы, алиментов, вопросы местного характера. </w:t>
      </w:r>
    </w:p>
    <w:p w:rsidR="00AD6CDD" w:rsidRDefault="00AD6CDD" w:rsidP="00AD6CDD">
      <w:pPr>
        <w:ind w:firstLine="709"/>
        <w:jc w:val="both"/>
      </w:pPr>
      <w:r>
        <w:t xml:space="preserve">Защищая права и законные интересы несовершеннолетних, комиссия участвовала в судебных заседаниях. </w:t>
      </w:r>
    </w:p>
    <w:p w:rsidR="00AD6CDD" w:rsidRDefault="00AD6CDD" w:rsidP="00AD6CDD">
      <w:pPr>
        <w:ind w:firstLine="709"/>
        <w:jc w:val="both"/>
      </w:pPr>
      <w:r>
        <w:t xml:space="preserve">При подготовке к судебным заседаниям комиссией проводился анализ работы органов и учреждений системы профилактики по проведению индивидуальной профилактической работы с подростками и семьями. </w:t>
      </w:r>
    </w:p>
    <w:p w:rsidR="00AD6CDD" w:rsidRDefault="00AD6CDD" w:rsidP="00AD6CDD">
      <w:pPr>
        <w:ind w:firstLine="709"/>
        <w:jc w:val="both"/>
      </w:pPr>
      <w:r>
        <w:t>Комиссия осуществляет меры воздействия в отношении несовершеннолетних, их родителей или иных законных представителей, иных лиц в комиссию в отношении несовершеннолетних по</w:t>
      </w:r>
      <w:r w:rsidR="00073789">
        <w:t xml:space="preserve">ступило </w:t>
      </w:r>
      <w:r w:rsidR="00073789">
        <w:br/>
        <w:t>10 протоколов (АППГ – 11</w:t>
      </w:r>
      <w:r>
        <w:t xml:space="preserve">). </w:t>
      </w:r>
    </w:p>
    <w:p w:rsidR="00AD6CDD" w:rsidRDefault="00AD6CDD" w:rsidP="00AD6CDD">
      <w:pPr>
        <w:ind w:firstLine="709"/>
        <w:jc w:val="both"/>
      </w:pPr>
      <w:r>
        <w:t>В отношении родителей, взрослых лиц,</w:t>
      </w:r>
      <w:r w:rsidR="00BD40E2">
        <w:t xml:space="preserve"> должностных лиц 79</w:t>
      </w:r>
      <w:r w:rsidR="00073789">
        <w:t xml:space="preserve"> </w:t>
      </w:r>
      <w:r w:rsidR="00073789">
        <w:br/>
        <w:t>(АППГ – 71</w:t>
      </w:r>
      <w:r>
        <w:t xml:space="preserve">). </w:t>
      </w:r>
    </w:p>
    <w:p w:rsidR="00AD6CDD" w:rsidRDefault="00AD6CDD" w:rsidP="00AD6CDD">
      <w:pPr>
        <w:ind w:firstLine="709"/>
        <w:jc w:val="both"/>
      </w:pPr>
      <w:r>
        <w:t>Осуществляя постоянное методическое сопровождение деятельности органов и учреждений системы профилактики, по инициативе и с уч</w:t>
      </w:r>
      <w:r w:rsidR="00073789">
        <w:t>астием районной комиссией в 2024</w:t>
      </w:r>
      <w:r>
        <w:t xml:space="preserve"> г</w:t>
      </w:r>
      <w:r w:rsidR="00073789">
        <w:t>оду подготовлены и проведены мероприятия</w:t>
      </w:r>
      <w:r>
        <w:t xml:space="preserve"> по профилактики агре</w:t>
      </w:r>
      <w:r w:rsidR="009F3B72">
        <w:t xml:space="preserve">ссивного поведения обучающихся», </w:t>
      </w:r>
      <w:r w:rsidR="001C40BA">
        <w:t xml:space="preserve"> пропаганда здорового образа жизни </w:t>
      </w:r>
      <w:r>
        <w:t xml:space="preserve"> </w:t>
      </w:r>
      <w:r w:rsidR="001C40BA">
        <w:t>«Нет наркотикам», ответственность за реализацию табачных изделий</w:t>
      </w:r>
      <w:proofErr w:type="gramStart"/>
      <w:r w:rsidR="001C40BA">
        <w:t xml:space="preserve"> ,</w:t>
      </w:r>
      <w:proofErr w:type="gramEnd"/>
      <w:r w:rsidR="001C40BA">
        <w:t xml:space="preserve"> </w:t>
      </w:r>
      <w:proofErr w:type="spellStart"/>
      <w:r w:rsidR="001C40BA">
        <w:t>вейпов</w:t>
      </w:r>
      <w:proofErr w:type="spellEnd"/>
      <w:r w:rsidR="001C40BA">
        <w:t>, электронных сигарет несовершеннолетним.</w:t>
      </w:r>
    </w:p>
    <w:p w:rsidR="00AD6CDD" w:rsidRDefault="00073789" w:rsidP="00AD6CDD">
      <w:pPr>
        <w:ind w:firstLine="709"/>
        <w:jc w:val="both"/>
      </w:pPr>
      <w:proofErr w:type="gramStart"/>
      <w:r>
        <w:t>В 2024</w:t>
      </w:r>
      <w:r w:rsidR="00AD6CDD">
        <w:t xml:space="preserve"> году, осуществляя межведомственное взаимодействие, руководитель и специалист комиссии по делам несовершеннолетних и защите их прав при администрации </w:t>
      </w:r>
      <w:proofErr w:type="spellStart"/>
      <w:r w:rsidR="00AD6CDD">
        <w:t>Самойловского</w:t>
      </w:r>
      <w:proofErr w:type="spellEnd"/>
      <w:r w:rsidR="00AD6CDD">
        <w:t xml:space="preserve"> муниципального района принимали участие в ПДС при главе администрации района, совещаниях директоров школ, общешкольных родительских собраниях, </w:t>
      </w:r>
      <w:r w:rsidR="00AD6CDD">
        <w:lastRenderedPageBreak/>
        <w:t xml:space="preserve">семинаров на базе районной библиотеки, заседаниях «Круглых столов», общественных Советах, в областных семинарах и видеоконференциях. </w:t>
      </w:r>
      <w:proofErr w:type="gramEnd"/>
    </w:p>
    <w:p w:rsidR="00AD6CDD" w:rsidRDefault="00AD6CDD" w:rsidP="00AD6CDD">
      <w:pPr>
        <w:ind w:firstLine="709"/>
        <w:jc w:val="both"/>
        <w:rPr>
          <w:b/>
          <w:i/>
        </w:rPr>
      </w:pPr>
      <w:proofErr w:type="gramStart"/>
      <w:r>
        <w:t xml:space="preserve">В целях дальнейшей реализации Федерального закона от 24 июня </w:t>
      </w:r>
      <w:r>
        <w:br/>
        <w:t>1999 года № 120-ФЗ «Об основах системы профилактики безнадзорности и правонарушений несовершеннолетних», постановления Правительства Российской Федерации от 06 ноября 2013 года № 995 «Об утверждении Примерного положения о комиссиях по делам несовершеннолетних и защите их прав», важнейших положений, Закона Саратовской области от 5 августа 2014 года № 89-СО «Об организации деятельности комиссии по делам</w:t>
      </w:r>
      <w:proofErr w:type="gramEnd"/>
      <w:r>
        <w:t xml:space="preserve">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в 2023 году комиссия по делам несовершеннолетних и защите их прав при администрации </w:t>
      </w:r>
      <w:proofErr w:type="spellStart"/>
      <w:r>
        <w:t>Самойловского</w:t>
      </w:r>
      <w:proofErr w:type="spellEnd"/>
      <w:r>
        <w:t xml:space="preserve"> муниципального района определяет приоритетными следующие основные задачи: </w:t>
      </w:r>
    </w:p>
    <w:p w:rsidR="00AD6CDD" w:rsidRDefault="00AD6CDD" w:rsidP="00AD6CDD">
      <w:pPr>
        <w:ind w:firstLine="709"/>
        <w:jc w:val="both"/>
      </w:pPr>
      <w:r>
        <w:t xml:space="preserve">- реализация Порядка межведомственного взаимодействия. Итоги. Организация работы органов и учреждений системы профилактики безнадзорности и правонарушений несовершеннолетних, в соответствии с Порядком взаимодействия; </w:t>
      </w:r>
    </w:p>
    <w:p w:rsidR="00AD6CDD" w:rsidRDefault="00AD6CDD" w:rsidP="00AD6CDD">
      <w:pPr>
        <w:ind w:firstLine="709"/>
        <w:jc w:val="both"/>
      </w:pPr>
      <w:r>
        <w:t xml:space="preserve">- повышение качества индивидуальной профилактической работы с несовершеннолетними и семьями, признанными находящимися в социально опасном положении; </w:t>
      </w:r>
    </w:p>
    <w:p w:rsidR="00AD6CDD" w:rsidRDefault="00AD6CDD" w:rsidP="00AD6CDD">
      <w:pPr>
        <w:ind w:firstLine="709"/>
        <w:jc w:val="both"/>
      </w:pPr>
      <w:r>
        <w:t xml:space="preserve">- координация деятельности органов системы профилактики по защите прав и законных интересов несовершеннолетних, безопасности их жизни и здоровья, предупреждению и профилактике безнадзорности, правонарушений, суицидов, алкоголизма, наркомании, насилия, жестокого обращения, деструктивного поведения несовершеннолетних. </w:t>
      </w:r>
    </w:p>
    <w:p w:rsidR="00AD6CDD" w:rsidRDefault="00AD6CDD" w:rsidP="00AD6CDD">
      <w:pPr>
        <w:ind w:firstLine="709"/>
        <w:jc w:val="both"/>
      </w:pPr>
    </w:p>
    <w:p w:rsidR="00AD6CDD" w:rsidRDefault="00AD6CDD" w:rsidP="00AD6CDD">
      <w:pPr>
        <w:ind w:firstLine="709"/>
        <w:jc w:val="both"/>
      </w:pPr>
    </w:p>
    <w:p w:rsidR="00AD6CDD" w:rsidRDefault="00AD6CDD" w:rsidP="00AD6CDD">
      <w:pPr>
        <w:rPr>
          <w:b/>
          <w:bCs/>
        </w:rPr>
      </w:pPr>
    </w:p>
    <w:p w:rsidR="00AD6CDD" w:rsidRDefault="00AD6CDD" w:rsidP="009D7F98">
      <w:pPr>
        <w:jc w:val="center"/>
        <w:rPr>
          <w:b/>
        </w:rPr>
      </w:pPr>
    </w:p>
    <w:p w:rsidR="00AD6CDD" w:rsidRDefault="00AD6CDD" w:rsidP="009D7F98">
      <w:pPr>
        <w:jc w:val="center"/>
        <w:rPr>
          <w:b/>
        </w:rPr>
      </w:pPr>
    </w:p>
    <w:p w:rsidR="00AD6CDD" w:rsidRDefault="00AD6CDD" w:rsidP="009D7F98">
      <w:pPr>
        <w:jc w:val="center"/>
        <w:rPr>
          <w:b/>
        </w:rPr>
      </w:pPr>
    </w:p>
    <w:p w:rsidR="00AD6CDD" w:rsidRDefault="00AD6CDD" w:rsidP="009D7F98">
      <w:pPr>
        <w:jc w:val="center"/>
        <w:rPr>
          <w:b/>
        </w:rPr>
      </w:pPr>
    </w:p>
    <w:p w:rsidR="00AD6CDD" w:rsidRDefault="00AD6CDD" w:rsidP="009D7F98">
      <w:pPr>
        <w:jc w:val="center"/>
        <w:rPr>
          <w:b/>
        </w:rPr>
      </w:pPr>
    </w:p>
    <w:p w:rsidR="00AD6CDD" w:rsidRDefault="00AD6CDD" w:rsidP="009D7F98">
      <w:pPr>
        <w:jc w:val="center"/>
        <w:rPr>
          <w:b/>
        </w:rPr>
      </w:pPr>
    </w:p>
    <w:p w:rsidR="00AD6CDD" w:rsidRDefault="00AD6CDD" w:rsidP="009D7F98">
      <w:pPr>
        <w:jc w:val="center"/>
        <w:rPr>
          <w:b/>
        </w:rPr>
      </w:pPr>
    </w:p>
    <w:p w:rsidR="00AD6CDD" w:rsidRDefault="00AD6CDD" w:rsidP="009D7F98">
      <w:pPr>
        <w:jc w:val="center"/>
        <w:rPr>
          <w:b/>
        </w:rPr>
      </w:pPr>
    </w:p>
    <w:p w:rsidR="009D7F98" w:rsidRDefault="00AD6CDD" w:rsidP="00AD6CDD">
      <w:pPr>
        <w:rPr>
          <w:b/>
          <w:szCs w:val="28"/>
        </w:rPr>
      </w:pPr>
      <w:r>
        <w:rPr>
          <w:b/>
        </w:rPr>
        <w:lastRenderedPageBreak/>
        <w:t xml:space="preserve">                                                                    </w:t>
      </w:r>
      <w:r>
        <w:rPr>
          <w:b/>
          <w:lang w:val="en-US"/>
        </w:rPr>
        <w:t>I</w:t>
      </w:r>
      <w:proofErr w:type="spellStart"/>
      <w:r w:rsidR="004678C1" w:rsidRPr="004678C1">
        <w:rPr>
          <w:b/>
        </w:rPr>
        <w:t>I</w:t>
      </w:r>
      <w:proofErr w:type="spellEnd"/>
      <w:r w:rsidR="009D7F98" w:rsidRPr="009D7F98">
        <w:rPr>
          <w:b/>
          <w:szCs w:val="28"/>
        </w:rPr>
        <w:t>.</w:t>
      </w:r>
      <w:r w:rsidR="009D7F98">
        <w:rPr>
          <w:b/>
          <w:szCs w:val="28"/>
        </w:rPr>
        <w:t xml:space="preserve"> Организация заседаний комиссии</w:t>
      </w:r>
    </w:p>
    <w:p w:rsidR="009D7F98" w:rsidRDefault="009D7F98" w:rsidP="009D7F98">
      <w:pPr>
        <w:jc w:val="center"/>
        <w:rPr>
          <w:b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237"/>
        <w:gridCol w:w="2127"/>
        <w:gridCol w:w="5103"/>
      </w:tblGrid>
      <w:tr w:rsidR="009D7F98" w:rsidRPr="00FB4965" w:rsidTr="00CC7A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FB4965">
              <w:rPr>
                <w:b/>
                <w:szCs w:val="28"/>
              </w:rPr>
              <w:t>п</w:t>
            </w:r>
            <w:proofErr w:type="spellEnd"/>
            <w:proofErr w:type="gramEnd"/>
            <w:r w:rsidRPr="00FB4965">
              <w:rPr>
                <w:b/>
                <w:szCs w:val="28"/>
              </w:rPr>
              <w:t>/</w:t>
            </w:r>
            <w:proofErr w:type="spellStart"/>
            <w:r w:rsidRPr="00FB4965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Наименование </w:t>
            </w: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>Сроки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Pr="00EA4B2F" w:rsidRDefault="009D7F98" w:rsidP="00CC7A6F">
            <w:pPr>
              <w:jc w:val="center"/>
              <w:rPr>
                <w:b/>
                <w:szCs w:val="28"/>
              </w:rPr>
            </w:pPr>
            <w:r w:rsidRPr="00EA4B2F">
              <w:rPr>
                <w:b/>
                <w:szCs w:val="28"/>
              </w:rPr>
              <w:t>Исполнители</w:t>
            </w:r>
            <w:r w:rsidRPr="009D7F98">
              <w:rPr>
                <w:b/>
                <w:szCs w:val="28"/>
              </w:rPr>
              <w:t xml:space="preserve"> (</w:t>
            </w:r>
            <w:r w:rsidRPr="00EA4B2F">
              <w:rPr>
                <w:b/>
                <w:szCs w:val="28"/>
              </w:rPr>
              <w:t>соисполнители</w:t>
            </w:r>
            <w:r w:rsidRPr="009D7F98">
              <w:rPr>
                <w:b/>
                <w:szCs w:val="28"/>
              </w:rPr>
              <w:t>)</w:t>
            </w:r>
          </w:p>
        </w:tc>
      </w:tr>
      <w:tr w:rsidR="009D7F98" w:rsidRPr="00FB4965" w:rsidTr="00CC7A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Default="009D7F98" w:rsidP="00CC7A6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ind w:left="34" w:right="-108" w:firstLine="0"/>
              <w:jc w:val="center"/>
              <w:rPr>
                <w:b/>
                <w:szCs w:val="28"/>
              </w:rPr>
            </w:pPr>
          </w:p>
          <w:p w:rsidR="009D7F98" w:rsidRPr="00D53365" w:rsidRDefault="009D7F98" w:rsidP="00CC7A6F">
            <w:pPr>
              <w:pStyle w:val="a3"/>
              <w:ind w:left="0"/>
              <w:rPr>
                <w:b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Pr="00FB4965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 Отчет о</w:t>
            </w:r>
            <w:r w:rsidRPr="00FB4965">
              <w:rPr>
                <w:szCs w:val="28"/>
              </w:rPr>
              <w:t xml:space="preserve"> работ</w:t>
            </w:r>
            <w:r>
              <w:rPr>
                <w:szCs w:val="28"/>
              </w:rPr>
              <w:t>е</w:t>
            </w:r>
            <w:r w:rsidRPr="00FB4965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профилактике безнадзорности и правонарушений несовершеннолетних на террито</w:t>
            </w:r>
            <w:r w:rsidR="001A58C3">
              <w:rPr>
                <w:szCs w:val="28"/>
              </w:rPr>
              <w:t xml:space="preserve">рии </w:t>
            </w:r>
            <w:proofErr w:type="spellStart"/>
            <w:r w:rsidR="001A58C3">
              <w:rPr>
                <w:szCs w:val="28"/>
              </w:rPr>
              <w:t>Самойловского</w:t>
            </w:r>
            <w:proofErr w:type="spellEnd"/>
            <w:r w:rsidR="001A58C3">
              <w:rPr>
                <w:szCs w:val="28"/>
              </w:rPr>
              <w:t xml:space="preserve"> района за 2024</w:t>
            </w:r>
            <w:r>
              <w:rPr>
                <w:szCs w:val="28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 </w:t>
            </w:r>
            <w:r>
              <w:rPr>
                <w:szCs w:val="28"/>
              </w:rPr>
              <w:br/>
              <w:t>(далее КДН и ЗП)</w:t>
            </w:r>
          </w:p>
        </w:tc>
      </w:tr>
      <w:tr w:rsidR="009D7F98" w:rsidRPr="00FB4965" w:rsidTr="001A58C3">
        <w:trPr>
          <w:trHeight w:val="22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8" w:rsidRDefault="009D7F98" w:rsidP="00CC7A6F">
            <w:pPr>
              <w:pStyle w:val="a3"/>
              <w:tabs>
                <w:tab w:val="left" w:pos="318"/>
              </w:tabs>
              <w:ind w:left="34" w:right="-108"/>
              <w:rPr>
                <w:b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C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1.2. Итоги реализации мероприятий межведомственных индивидуальных программ семей, находящихся в социально опасном положении</w:t>
            </w:r>
            <w:r w:rsidR="001A58C3">
              <w:rPr>
                <w:szCs w:val="28"/>
              </w:rPr>
              <w:t xml:space="preserve"> за 2024</w:t>
            </w:r>
            <w:r w:rsidR="00762AE0">
              <w:rPr>
                <w:szCs w:val="28"/>
              </w:rPr>
              <w:t xml:space="preserve"> год.</w:t>
            </w:r>
          </w:p>
          <w:p w:rsidR="009D7F98" w:rsidRPr="001D5AFC" w:rsidRDefault="009D7F98" w:rsidP="00D220EB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B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ГАУ СО «КЦСОН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района»</w:t>
            </w:r>
          </w:p>
          <w:p w:rsidR="00D220EB" w:rsidRPr="00D220EB" w:rsidRDefault="00D220EB" w:rsidP="00D220EB">
            <w:pPr>
              <w:rPr>
                <w:szCs w:val="28"/>
              </w:rPr>
            </w:pPr>
          </w:p>
          <w:p w:rsidR="00D220EB" w:rsidRPr="00D220EB" w:rsidRDefault="00D220EB" w:rsidP="00D220EB">
            <w:pPr>
              <w:rPr>
                <w:szCs w:val="28"/>
              </w:rPr>
            </w:pPr>
          </w:p>
          <w:p w:rsidR="009D7F98" w:rsidRPr="00D220EB" w:rsidRDefault="009D7F98" w:rsidP="00D220EB">
            <w:pPr>
              <w:ind w:firstLine="708"/>
              <w:rPr>
                <w:szCs w:val="28"/>
              </w:rPr>
            </w:pPr>
          </w:p>
        </w:tc>
      </w:tr>
      <w:tr w:rsidR="009D7F98" w:rsidRPr="00FB4965" w:rsidTr="00CC7A6F">
        <w:tc>
          <w:tcPr>
            <w:tcW w:w="1134" w:type="dxa"/>
            <w:tcBorders>
              <w:top w:val="single" w:sz="4" w:space="0" w:color="auto"/>
            </w:tcBorders>
          </w:tcPr>
          <w:p w:rsidR="009D7F98" w:rsidRPr="00D53365" w:rsidRDefault="009D7F98" w:rsidP="00CC7A6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ind w:left="34" w:right="-108" w:firstLine="0"/>
              <w:jc w:val="center"/>
              <w:rPr>
                <w:b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D7F98" w:rsidRDefault="00762AE0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</w:t>
            </w:r>
            <w:r w:rsidR="009D7F98" w:rsidRPr="00FB4965">
              <w:rPr>
                <w:szCs w:val="28"/>
              </w:rPr>
              <w:t>Анализ состояния безнадзорности,</w:t>
            </w:r>
            <w:r w:rsidR="009D7F98">
              <w:rPr>
                <w:szCs w:val="28"/>
              </w:rPr>
              <w:t xml:space="preserve"> правонарушений и</w:t>
            </w:r>
            <w:r w:rsidR="009D7F98" w:rsidRPr="00FB4965">
              <w:rPr>
                <w:szCs w:val="28"/>
              </w:rPr>
              <w:t xml:space="preserve"> преступлений</w:t>
            </w:r>
            <w:r w:rsidR="009D7F98">
              <w:rPr>
                <w:szCs w:val="28"/>
              </w:rPr>
              <w:t>, совершенных</w:t>
            </w:r>
            <w:r w:rsidR="009D7F98" w:rsidRPr="00FB4965">
              <w:rPr>
                <w:szCs w:val="28"/>
              </w:rPr>
              <w:t xml:space="preserve"> несовершеннолетни</w:t>
            </w:r>
            <w:r w:rsidR="009D7F98">
              <w:rPr>
                <w:szCs w:val="28"/>
              </w:rPr>
              <w:t>ми</w:t>
            </w:r>
            <w:r w:rsidR="009D7F98" w:rsidRPr="00FB4965">
              <w:rPr>
                <w:szCs w:val="28"/>
              </w:rPr>
              <w:t xml:space="preserve"> </w:t>
            </w:r>
            <w:r w:rsidR="009D7F98">
              <w:rPr>
                <w:szCs w:val="28"/>
              </w:rPr>
              <w:t xml:space="preserve">на территории </w:t>
            </w:r>
            <w:proofErr w:type="spellStart"/>
            <w:r w:rsidR="009D7F98">
              <w:rPr>
                <w:szCs w:val="28"/>
              </w:rPr>
              <w:t>Самойловского</w:t>
            </w:r>
            <w:proofErr w:type="spellEnd"/>
            <w:r w:rsidR="001A58C3">
              <w:rPr>
                <w:szCs w:val="28"/>
              </w:rPr>
              <w:t xml:space="preserve"> района в 2024</w:t>
            </w:r>
            <w:r w:rsidR="009D7F98">
              <w:rPr>
                <w:szCs w:val="28"/>
              </w:rPr>
              <w:t xml:space="preserve"> году и мерах по их предупреждению. </w:t>
            </w:r>
            <w:r w:rsidR="009D7F98" w:rsidRPr="00FB4965">
              <w:rPr>
                <w:szCs w:val="28"/>
              </w:rPr>
              <w:t xml:space="preserve"> </w:t>
            </w:r>
          </w:p>
          <w:p w:rsidR="00762AE0" w:rsidRPr="00FB4965" w:rsidRDefault="00762AE0" w:rsidP="001A58C3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ЗП, 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 № 2 в составе МО МВД РФ «</w:t>
            </w:r>
            <w:proofErr w:type="spellStart"/>
            <w:r>
              <w:rPr>
                <w:szCs w:val="28"/>
              </w:rPr>
              <w:t>Балашовский</w:t>
            </w:r>
            <w:proofErr w:type="spellEnd"/>
            <w:r>
              <w:rPr>
                <w:szCs w:val="28"/>
              </w:rPr>
              <w:t xml:space="preserve">» </w:t>
            </w:r>
          </w:p>
        </w:tc>
      </w:tr>
      <w:tr w:rsidR="009D7F98" w:rsidRPr="00FB4965" w:rsidTr="00CC7A6F">
        <w:tc>
          <w:tcPr>
            <w:tcW w:w="1134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9"/>
              </w:numPr>
              <w:rPr>
                <w:b/>
                <w:szCs w:val="28"/>
              </w:rPr>
            </w:pPr>
          </w:p>
        </w:tc>
        <w:tc>
          <w:tcPr>
            <w:tcW w:w="6237" w:type="dxa"/>
          </w:tcPr>
          <w:p w:rsidR="00F63D7E" w:rsidRDefault="00F63D7E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3.1.</w:t>
            </w:r>
            <w:r w:rsidR="009D7F98">
              <w:rPr>
                <w:szCs w:val="28"/>
              </w:rPr>
              <w:t xml:space="preserve">Социально-психологическое тестирование несовершеннолетних, обучающихся на территории </w:t>
            </w:r>
            <w:proofErr w:type="spellStart"/>
            <w:r w:rsidR="009D7F98">
              <w:rPr>
                <w:szCs w:val="28"/>
              </w:rPr>
              <w:t>Самойловского</w:t>
            </w:r>
            <w:proofErr w:type="spellEnd"/>
            <w:r w:rsidR="009D7F98">
              <w:rPr>
                <w:szCs w:val="28"/>
              </w:rPr>
              <w:t xml:space="preserve"> муниципального района. Значение и результаты</w:t>
            </w:r>
            <w:r w:rsidR="008C743A">
              <w:rPr>
                <w:szCs w:val="28"/>
              </w:rPr>
              <w:t xml:space="preserve">. </w:t>
            </w:r>
          </w:p>
          <w:p w:rsidR="009D7F98" w:rsidRPr="00FB4965" w:rsidRDefault="009D7F98" w:rsidP="003A474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КДН и ЗП</w:t>
            </w:r>
            <w:r>
              <w:rPr>
                <w:szCs w:val="28"/>
              </w:rPr>
              <w:t xml:space="preserve">, отдел образования, отдел по молодежной политике отдела образования </w:t>
            </w:r>
            <w:r w:rsidR="00D93534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района, образовательные учреждения района, СМИ </w:t>
            </w:r>
          </w:p>
        </w:tc>
      </w:tr>
      <w:tr w:rsidR="009D7F98" w:rsidRPr="00FB4965" w:rsidTr="00CC7A6F">
        <w:tc>
          <w:tcPr>
            <w:tcW w:w="1134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9"/>
              </w:numPr>
              <w:rPr>
                <w:b/>
                <w:szCs w:val="28"/>
              </w:rPr>
            </w:pPr>
          </w:p>
        </w:tc>
        <w:tc>
          <w:tcPr>
            <w:tcW w:w="6237" w:type="dxa"/>
          </w:tcPr>
          <w:p w:rsidR="008C743A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Профилактика правонарушений и преступлений в сфере молодежной политики</w:t>
            </w:r>
            <w:r w:rsidR="00FB03E3">
              <w:rPr>
                <w:szCs w:val="28"/>
              </w:rPr>
              <w:t>.</w:t>
            </w:r>
          </w:p>
          <w:p w:rsidR="009D7F98" w:rsidRPr="008C743A" w:rsidRDefault="008C743A" w:rsidP="008C743A">
            <w:pPr>
              <w:rPr>
                <w:szCs w:val="28"/>
              </w:rPr>
            </w:pPr>
            <w:r>
              <w:rPr>
                <w:szCs w:val="28"/>
              </w:rPr>
              <w:t xml:space="preserve">О координационной работе по вопросам противодействия проникновения деструктивных идеологий в подростковую среду, в том числе </w:t>
            </w:r>
            <w:r>
              <w:rPr>
                <w:szCs w:val="28"/>
              </w:rPr>
              <w:lastRenderedPageBreak/>
              <w:t>посредством сети «Интернет».</w:t>
            </w: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апрель 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КДН и ЗП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района, отдел образования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района,  отдел по молодежной политике отдела </w:t>
            </w:r>
            <w:r w:rsidRPr="00FB4965">
              <w:rPr>
                <w:szCs w:val="28"/>
              </w:rPr>
              <w:lastRenderedPageBreak/>
              <w:t xml:space="preserve">образования </w:t>
            </w:r>
            <w:r w:rsidR="00D93534">
              <w:rPr>
                <w:szCs w:val="28"/>
              </w:rPr>
              <w:t xml:space="preserve">администрации </w:t>
            </w:r>
            <w:r w:rsidRPr="00FB4965">
              <w:rPr>
                <w:szCs w:val="28"/>
              </w:rPr>
              <w:t>района</w:t>
            </w:r>
            <w:r>
              <w:rPr>
                <w:szCs w:val="28"/>
              </w:rPr>
              <w:t>, СМИ, образовательные учреждения района</w:t>
            </w:r>
          </w:p>
        </w:tc>
      </w:tr>
      <w:tr w:rsidR="009D7F98" w:rsidRPr="00FB4965" w:rsidTr="00CC7A6F">
        <w:trPr>
          <w:trHeight w:val="1684"/>
        </w:trPr>
        <w:tc>
          <w:tcPr>
            <w:tcW w:w="1134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9"/>
              </w:numPr>
              <w:rPr>
                <w:b/>
                <w:szCs w:val="28"/>
              </w:rPr>
            </w:pPr>
          </w:p>
        </w:tc>
        <w:tc>
          <w:tcPr>
            <w:tcW w:w="6237" w:type="dxa"/>
          </w:tcPr>
          <w:p w:rsidR="009D7F98" w:rsidRPr="00FB4965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5.1. </w:t>
            </w:r>
            <w:r w:rsidRPr="00FB4965">
              <w:rPr>
                <w:szCs w:val="28"/>
              </w:rPr>
              <w:t xml:space="preserve">Об организации </w:t>
            </w:r>
            <w:r>
              <w:rPr>
                <w:szCs w:val="28"/>
              </w:rPr>
              <w:t xml:space="preserve">летнего отдыха, оздоровления </w:t>
            </w:r>
            <w:r w:rsidRPr="00FB4965">
              <w:rPr>
                <w:szCs w:val="28"/>
              </w:rPr>
              <w:t>и занятости подростков, состоящих на учете в органах внутренних дел</w:t>
            </w:r>
            <w:r>
              <w:rPr>
                <w:szCs w:val="28"/>
              </w:rPr>
              <w:t>, а также детей, проживающих в семьях,</w:t>
            </w:r>
            <w:r w:rsidRPr="00FB4965">
              <w:rPr>
                <w:szCs w:val="28"/>
              </w:rPr>
              <w:t xml:space="preserve"> находящихся в социально опасном положении</w:t>
            </w:r>
            <w:r w:rsidR="008C743A">
              <w:rPr>
                <w:szCs w:val="28"/>
              </w:rPr>
              <w:t>, в том числе с привлечением молодежных общественных организаций.</w:t>
            </w:r>
          </w:p>
          <w:p w:rsidR="009D7F98" w:rsidRDefault="009D7F98" w:rsidP="003A474C">
            <w:pPr>
              <w:jc w:val="both"/>
              <w:rPr>
                <w:szCs w:val="28"/>
              </w:rPr>
            </w:pPr>
          </w:p>
          <w:p w:rsidR="009D7F98" w:rsidRPr="00FB4965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5.2. Межведомственное взаимодействие при организации отдыха, оздоровления и занятости детей и подростков в летний период на территории </w:t>
            </w:r>
            <w:proofErr w:type="spellStart"/>
            <w:r>
              <w:rPr>
                <w:szCs w:val="28"/>
              </w:rPr>
              <w:t>Самойловск</w:t>
            </w:r>
            <w:r w:rsidR="001A58C3">
              <w:rPr>
                <w:szCs w:val="28"/>
              </w:rPr>
              <w:t>ого</w:t>
            </w:r>
            <w:proofErr w:type="spellEnd"/>
            <w:r w:rsidR="001A58C3">
              <w:rPr>
                <w:szCs w:val="28"/>
              </w:rPr>
              <w:t xml:space="preserve"> муниципального района в 2025</w:t>
            </w:r>
            <w:r>
              <w:rPr>
                <w:szCs w:val="28"/>
              </w:rPr>
              <w:t xml:space="preserve"> году</w:t>
            </w: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май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КДН и ЗП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района, ОП №2 МО МВД РФ «</w:t>
            </w:r>
            <w:proofErr w:type="spellStart"/>
            <w:r w:rsidRPr="00FB4965">
              <w:rPr>
                <w:szCs w:val="28"/>
              </w:rPr>
              <w:t>Балашовский</w:t>
            </w:r>
            <w:proofErr w:type="spellEnd"/>
            <w:r w:rsidRPr="00FB4965">
              <w:rPr>
                <w:szCs w:val="28"/>
              </w:rPr>
              <w:t>»,</w:t>
            </w:r>
            <w:r>
              <w:rPr>
                <w:szCs w:val="28"/>
              </w:rPr>
              <w:t xml:space="preserve"> </w:t>
            </w:r>
            <w:r w:rsidRPr="00FB4965">
              <w:rPr>
                <w:szCs w:val="28"/>
              </w:rPr>
              <w:t xml:space="preserve">отдел образования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района, Г</w:t>
            </w:r>
            <w:r>
              <w:rPr>
                <w:szCs w:val="28"/>
              </w:rPr>
              <w:t>А</w:t>
            </w:r>
            <w:r w:rsidRPr="00FB4965">
              <w:rPr>
                <w:szCs w:val="28"/>
              </w:rPr>
              <w:t>У СО «</w:t>
            </w:r>
            <w:r>
              <w:rPr>
                <w:szCs w:val="28"/>
              </w:rPr>
              <w:t>КЦСОН</w:t>
            </w:r>
            <w:r w:rsidRPr="00FB4965">
              <w:rPr>
                <w:szCs w:val="28"/>
              </w:rPr>
              <w:t xml:space="preserve">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="00A838A0">
              <w:rPr>
                <w:szCs w:val="28"/>
              </w:rPr>
              <w:t xml:space="preserve"> района», ТЦЗН </w:t>
            </w:r>
            <w:r w:rsidR="00E469C6">
              <w:rPr>
                <w:szCs w:val="28"/>
              </w:rPr>
              <w:t xml:space="preserve">по </w:t>
            </w:r>
            <w:proofErr w:type="spellStart"/>
            <w:r w:rsidR="00E469C6">
              <w:rPr>
                <w:szCs w:val="28"/>
              </w:rPr>
              <w:t>Самойловскому</w:t>
            </w:r>
            <w:proofErr w:type="spellEnd"/>
            <w:r w:rsidR="00A838A0">
              <w:rPr>
                <w:szCs w:val="28"/>
              </w:rPr>
              <w:t xml:space="preserve"> райо</w:t>
            </w:r>
            <w:r w:rsidR="00E469C6">
              <w:rPr>
                <w:szCs w:val="28"/>
              </w:rPr>
              <w:t>ну</w:t>
            </w:r>
            <w:r w:rsidRPr="00FB4965">
              <w:rPr>
                <w:szCs w:val="28"/>
              </w:rPr>
              <w:t xml:space="preserve">, </w:t>
            </w:r>
            <w:r w:rsidR="008A7A57">
              <w:rPr>
                <w:szCs w:val="28"/>
              </w:rPr>
              <w:t xml:space="preserve">ГКУ УСПН </w:t>
            </w:r>
            <w:proofErr w:type="spellStart"/>
            <w:r w:rsidR="008A7A57">
              <w:rPr>
                <w:szCs w:val="28"/>
              </w:rPr>
              <w:t>Самойловского</w:t>
            </w:r>
            <w:proofErr w:type="spellEnd"/>
            <w:r w:rsidR="008A7A57">
              <w:rPr>
                <w:szCs w:val="28"/>
              </w:rPr>
              <w:t xml:space="preserve"> района</w:t>
            </w:r>
            <w:proofErr w:type="gramStart"/>
            <w:r w:rsidR="008A7A57">
              <w:rPr>
                <w:szCs w:val="28"/>
              </w:rPr>
              <w:t xml:space="preserve"> ,</w:t>
            </w:r>
            <w:proofErr w:type="gramEnd"/>
            <w:r w:rsidRPr="00FB4965">
              <w:rPr>
                <w:szCs w:val="28"/>
              </w:rPr>
              <w:t xml:space="preserve">отдел по молодежной политике отдела образования </w:t>
            </w:r>
            <w:r w:rsidR="00D93534">
              <w:rPr>
                <w:szCs w:val="28"/>
              </w:rPr>
              <w:t xml:space="preserve">администрации </w:t>
            </w:r>
            <w:r w:rsidRPr="00FB4965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, СМИ, образовательные учреждения района </w:t>
            </w:r>
          </w:p>
        </w:tc>
      </w:tr>
      <w:tr w:rsidR="009D7F98" w:rsidRPr="00FB4965" w:rsidTr="00CC7A6F">
        <w:tc>
          <w:tcPr>
            <w:tcW w:w="1134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9"/>
              </w:numPr>
              <w:rPr>
                <w:b/>
                <w:szCs w:val="28"/>
              </w:rPr>
            </w:pPr>
          </w:p>
        </w:tc>
        <w:tc>
          <w:tcPr>
            <w:tcW w:w="6237" w:type="dxa"/>
          </w:tcPr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6.1. О фактической занятости несовершеннолетних из семей СОП, подростков, состо</w:t>
            </w:r>
            <w:r w:rsidR="008A7A57">
              <w:rPr>
                <w:szCs w:val="28"/>
              </w:rPr>
              <w:t>ящих на учете в ПДН ОВД за июнь</w:t>
            </w:r>
            <w:r w:rsidR="001A58C3">
              <w:rPr>
                <w:szCs w:val="28"/>
              </w:rPr>
              <w:t xml:space="preserve"> месяц 2025</w:t>
            </w:r>
            <w:r w:rsidR="008A7A57">
              <w:rPr>
                <w:szCs w:val="28"/>
              </w:rPr>
              <w:t xml:space="preserve"> года.</w:t>
            </w:r>
            <w:r>
              <w:rPr>
                <w:szCs w:val="28"/>
              </w:rPr>
              <w:t xml:space="preserve"> </w:t>
            </w:r>
          </w:p>
          <w:p w:rsidR="009D7F98" w:rsidRDefault="009D7F98" w:rsidP="003A474C">
            <w:pPr>
              <w:jc w:val="both"/>
              <w:rPr>
                <w:szCs w:val="28"/>
              </w:rPr>
            </w:pPr>
          </w:p>
          <w:p w:rsidR="00486BA2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6.2. Об итогах прове</w:t>
            </w:r>
            <w:r w:rsidR="008A7A57">
              <w:rPr>
                <w:szCs w:val="28"/>
              </w:rPr>
              <w:t xml:space="preserve">дения межведомственных рейдов </w:t>
            </w:r>
            <w:r>
              <w:rPr>
                <w:szCs w:val="28"/>
              </w:rPr>
              <w:t xml:space="preserve">за </w:t>
            </w:r>
            <w:r>
              <w:rPr>
                <w:szCs w:val="28"/>
                <w:lang w:val="en-US"/>
              </w:rPr>
              <w:t>I</w:t>
            </w:r>
            <w:r w:rsidR="003E6378">
              <w:rPr>
                <w:szCs w:val="28"/>
              </w:rPr>
              <w:t xml:space="preserve"> полугодие 2025</w:t>
            </w:r>
            <w:r>
              <w:rPr>
                <w:szCs w:val="28"/>
              </w:rPr>
              <w:t xml:space="preserve"> года.</w:t>
            </w:r>
          </w:p>
          <w:p w:rsidR="00486BA2" w:rsidRDefault="00486BA2" w:rsidP="00486BA2">
            <w:pPr>
              <w:rPr>
                <w:szCs w:val="28"/>
              </w:rPr>
            </w:pPr>
          </w:p>
          <w:p w:rsidR="009D7F98" w:rsidRPr="00486BA2" w:rsidRDefault="00486BA2" w:rsidP="00486BA2">
            <w:pPr>
              <w:rPr>
                <w:szCs w:val="28"/>
              </w:rPr>
            </w:pPr>
            <w:r>
              <w:rPr>
                <w:szCs w:val="28"/>
              </w:rPr>
              <w:t xml:space="preserve">6.3. Об утверждении межведомственных индивидуальных программ социальной реабилитации на </w:t>
            </w:r>
            <w:r>
              <w:rPr>
                <w:szCs w:val="28"/>
                <w:lang w:val="en-US"/>
              </w:rPr>
              <w:t>II</w:t>
            </w:r>
            <w:r w:rsidR="001A58C3">
              <w:rPr>
                <w:szCs w:val="28"/>
              </w:rPr>
              <w:t xml:space="preserve"> полугодие 2025</w:t>
            </w:r>
            <w:r>
              <w:rPr>
                <w:szCs w:val="28"/>
              </w:rPr>
              <w:t xml:space="preserve"> года.</w:t>
            </w: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июнь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КДН и ЗП</w:t>
            </w:r>
          </w:p>
          <w:p w:rsidR="009D7F98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  <w:r>
              <w:rPr>
                <w:szCs w:val="28"/>
              </w:rPr>
              <w:t xml:space="preserve">, </w:t>
            </w:r>
          </w:p>
          <w:p w:rsidR="009D7F98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FB4965">
              <w:rPr>
                <w:szCs w:val="28"/>
              </w:rPr>
              <w:t xml:space="preserve">тдел образования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района, Г</w:t>
            </w:r>
            <w:r>
              <w:rPr>
                <w:szCs w:val="28"/>
              </w:rPr>
              <w:t>А</w:t>
            </w:r>
            <w:r w:rsidRPr="00FB4965">
              <w:rPr>
                <w:szCs w:val="28"/>
              </w:rPr>
              <w:t>У СО «</w:t>
            </w:r>
            <w:r>
              <w:rPr>
                <w:szCs w:val="28"/>
              </w:rPr>
              <w:t>КЦСОН</w:t>
            </w:r>
            <w:r w:rsidR="008A7A57">
              <w:rPr>
                <w:szCs w:val="28"/>
              </w:rPr>
              <w:t xml:space="preserve"> </w:t>
            </w:r>
            <w:proofErr w:type="spellStart"/>
            <w:r w:rsidR="008A7A57">
              <w:rPr>
                <w:szCs w:val="28"/>
              </w:rPr>
              <w:t>Самойловского</w:t>
            </w:r>
            <w:proofErr w:type="spellEnd"/>
            <w:r w:rsidR="008A7A57">
              <w:rPr>
                <w:szCs w:val="28"/>
              </w:rPr>
              <w:t xml:space="preserve"> райо</w:t>
            </w:r>
            <w:r w:rsidR="00A838A0">
              <w:rPr>
                <w:szCs w:val="28"/>
              </w:rPr>
              <w:t xml:space="preserve">на», ТЦЗН </w:t>
            </w:r>
            <w:r w:rsidR="00E469C6">
              <w:rPr>
                <w:szCs w:val="28"/>
              </w:rPr>
              <w:t xml:space="preserve">по </w:t>
            </w:r>
            <w:proofErr w:type="spellStart"/>
            <w:r w:rsidR="00E469C6">
              <w:rPr>
                <w:szCs w:val="28"/>
              </w:rPr>
              <w:t>Самойловскому</w:t>
            </w:r>
            <w:proofErr w:type="spellEnd"/>
            <w:r w:rsidR="00E469C6">
              <w:rPr>
                <w:szCs w:val="28"/>
              </w:rPr>
              <w:t xml:space="preserve">  району</w:t>
            </w:r>
            <w:r w:rsidRPr="00FB4965">
              <w:rPr>
                <w:szCs w:val="28"/>
              </w:rPr>
              <w:t>, отдел по молодежной политике отдела образования района</w:t>
            </w:r>
            <w:r>
              <w:rPr>
                <w:szCs w:val="28"/>
              </w:rPr>
              <w:t>, ГУЗ СО «</w:t>
            </w:r>
            <w:proofErr w:type="spellStart"/>
            <w:r>
              <w:rPr>
                <w:szCs w:val="28"/>
              </w:rPr>
              <w:t>Самойловская</w:t>
            </w:r>
            <w:proofErr w:type="spellEnd"/>
            <w:r>
              <w:rPr>
                <w:szCs w:val="28"/>
              </w:rPr>
              <w:t xml:space="preserve"> РБ»,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ОП №2 МО МВД РФ «</w:t>
            </w:r>
            <w:proofErr w:type="spellStart"/>
            <w:r w:rsidRPr="00FB4965">
              <w:rPr>
                <w:szCs w:val="28"/>
              </w:rPr>
              <w:t>Балашовский</w:t>
            </w:r>
            <w:proofErr w:type="spellEnd"/>
            <w:r w:rsidRPr="00FB4965">
              <w:rPr>
                <w:szCs w:val="28"/>
              </w:rPr>
              <w:t>»</w:t>
            </w:r>
          </w:p>
        </w:tc>
      </w:tr>
      <w:tr w:rsidR="009D7F98" w:rsidRPr="00FB4965" w:rsidTr="00CC7A6F">
        <w:tc>
          <w:tcPr>
            <w:tcW w:w="1134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9"/>
              </w:numPr>
              <w:rPr>
                <w:b/>
                <w:szCs w:val="28"/>
              </w:rPr>
            </w:pPr>
          </w:p>
        </w:tc>
        <w:tc>
          <w:tcPr>
            <w:tcW w:w="6237" w:type="dxa"/>
          </w:tcPr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7.1. О фактической занятости несовершеннолетних из семей СОП, подростков, состо</w:t>
            </w:r>
            <w:r w:rsidR="008A7A57">
              <w:rPr>
                <w:szCs w:val="28"/>
              </w:rPr>
              <w:t>ящих на уч</w:t>
            </w:r>
            <w:r w:rsidR="001A58C3">
              <w:rPr>
                <w:szCs w:val="28"/>
              </w:rPr>
              <w:t>ете в ПДН ОВД за июль месяц 2025</w:t>
            </w:r>
            <w:r w:rsidR="008A7A57">
              <w:rPr>
                <w:szCs w:val="28"/>
              </w:rPr>
              <w:t xml:space="preserve"> года.</w:t>
            </w:r>
            <w:r>
              <w:rPr>
                <w:szCs w:val="28"/>
              </w:rPr>
              <w:t xml:space="preserve"> </w:t>
            </w:r>
          </w:p>
          <w:p w:rsidR="009D7F98" w:rsidRDefault="001A58C3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7.2</w:t>
            </w:r>
            <w:r w:rsidR="009D7F98">
              <w:rPr>
                <w:szCs w:val="28"/>
              </w:rPr>
              <w:t>. Итоги реализации мероприятий межведомственных индивидуальных программ социальной реабилитации семей, находящихся в социально опасном положении</w:t>
            </w:r>
            <w:r>
              <w:rPr>
                <w:szCs w:val="28"/>
              </w:rPr>
              <w:t xml:space="preserve"> за первое полугодие 2025</w:t>
            </w:r>
            <w:r w:rsidR="00FB03E3">
              <w:rPr>
                <w:szCs w:val="28"/>
              </w:rPr>
              <w:t xml:space="preserve"> года.</w:t>
            </w:r>
          </w:p>
          <w:p w:rsidR="009D7F98" w:rsidRDefault="009D7F98" w:rsidP="003A474C">
            <w:pPr>
              <w:jc w:val="both"/>
              <w:rPr>
                <w:szCs w:val="28"/>
              </w:rPr>
            </w:pPr>
          </w:p>
          <w:p w:rsidR="003A474C" w:rsidRDefault="003A474C" w:rsidP="003A474C">
            <w:pPr>
              <w:jc w:val="both"/>
              <w:rPr>
                <w:szCs w:val="28"/>
              </w:rPr>
            </w:pPr>
          </w:p>
          <w:p w:rsidR="009D7F98" w:rsidRPr="00F64F4C" w:rsidRDefault="009D7F98" w:rsidP="003A474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lastRenderedPageBreak/>
              <w:t>июль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9D7F98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района,</w:t>
            </w:r>
            <w:r w:rsidR="00C17D70">
              <w:rPr>
                <w:szCs w:val="28"/>
              </w:rPr>
              <w:t xml:space="preserve"> Отдел опеки и попечительства администрации района,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ГУЗ СО «</w:t>
            </w:r>
            <w:proofErr w:type="spellStart"/>
            <w:r>
              <w:rPr>
                <w:szCs w:val="28"/>
              </w:rPr>
              <w:t>Самойловская</w:t>
            </w:r>
            <w:proofErr w:type="spellEnd"/>
            <w:r>
              <w:rPr>
                <w:szCs w:val="28"/>
              </w:rPr>
              <w:t xml:space="preserve"> РБ»,</w:t>
            </w:r>
            <w:r w:rsidRPr="00FB4965">
              <w:rPr>
                <w:szCs w:val="28"/>
              </w:rPr>
              <w:t xml:space="preserve"> ОП №2 МО МВД РФ «</w:t>
            </w:r>
            <w:proofErr w:type="spellStart"/>
            <w:r w:rsidRPr="00FB4965">
              <w:rPr>
                <w:szCs w:val="28"/>
              </w:rPr>
              <w:t>Балашовский</w:t>
            </w:r>
            <w:proofErr w:type="spellEnd"/>
            <w:r w:rsidRPr="00FB4965">
              <w:rPr>
                <w:szCs w:val="28"/>
              </w:rPr>
              <w:t xml:space="preserve">», отдел образования </w:t>
            </w:r>
            <w:r w:rsidR="00D93534">
              <w:rPr>
                <w:szCs w:val="28"/>
              </w:rPr>
              <w:t xml:space="preserve">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района, Г</w:t>
            </w:r>
            <w:r>
              <w:rPr>
                <w:szCs w:val="28"/>
              </w:rPr>
              <w:t>А</w:t>
            </w:r>
            <w:r w:rsidRPr="00FB4965">
              <w:rPr>
                <w:szCs w:val="28"/>
              </w:rPr>
              <w:t>У СО «</w:t>
            </w:r>
            <w:r>
              <w:rPr>
                <w:szCs w:val="28"/>
              </w:rPr>
              <w:t>КЦСОН</w:t>
            </w:r>
            <w:r w:rsidR="00A838A0">
              <w:rPr>
                <w:szCs w:val="28"/>
              </w:rPr>
              <w:t xml:space="preserve"> </w:t>
            </w:r>
            <w:proofErr w:type="spellStart"/>
            <w:r w:rsidR="00A838A0">
              <w:rPr>
                <w:szCs w:val="28"/>
              </w:rPr>
              <w:t>Самойловского</w:t>
            </w:r>
            <w:proofErr w:type="spellEnd"/>
            <w:r w:rsidR="00A838A0">
              <w:rPr>
                <w:szCs w:val="28"/>
              </w:rPr>
              <w:t xml:space="preserve"> района», ТЦЗН </w:t>
            </w:r>
            <w:r w:rsidR="00E469C6">
              <w:rPr>
                <w:szCs w:val="28"/>
              </w:rPr>
              <w:t xml:space="preserve">по </w:t>
            </w:r>
            <w:proofErr w:type="spellStart"/>
            <w:r w:rsidR="00E469C6">
              <w:rPr>
                <w:szCs w:val="28"/>
              </w:rPr>
              <w:t>Самойловскому</w:t>
            </w:r>
            <w:proofErr w:type="spellEnd"/>
            <w:r w:rsidR="00E469C6">
              <w:rPr>
                <w:szCs w:val="28"/>
              </w:rPr>
              <w:t xml:space="preserve">  району</w:t>
            </w:r>
            <w:r w:rsidRPr="00FB4965">
              <w:rPr>
                <w:szCs w:val="28"/>
              </w:rPr>
              <w:t xml:space="preserve">, отдел по молодежной политике отдела образования </w:t>
            </w:r>
            <w:r w:rsidR="00D93534">
              <w:rPr>
                <w:szCs w:val="28"/>
              </w:rPr>
              <w:t xml:space="preserve">администрации </w:t>
            </w:r>
            <w:r w:rsidRPr="00FB4965">
              <w:rPr>
                <w:szCs w:val="28"/>
              </w:rPr>
              <w:t>района</w:t>
            </w:r>
          </w:p>
        </w:tc>
      </w:tr>
      <w:tr w:rsidR="009D7F98" w:rsidRPr="00FB4965" w:rsidTr="00CC7A6F">
        <w:trPr>
          <w:trHeight w:val="1676"/>
        </w:trPr>
        <w:tc>
          <w:tcPr>
            <w:tcW w:w="1134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9"/>
              </w:numPr>
              <w:rPr>
                <w:b/>
                <w:szCs w:val="28"/>
              </w:rPr>
            </w:pPr>
          </w:p>
        </w:tc>
        <w:tc>
          <w:tcPr>
            <w:tcW w:w="6237" w:type="dxa"/>
          </w:tcPr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8.1. </w:t>
            </w:r>
            <w:r w:rsidRPr="00FB4965">
              <w:rPr>
                <w:szCs w:val="28"/>
              </w:rPr>
              <w:t>Об итогах работы по занятости, оздоровлени</w:t>
            </w:r>
            <w:r>
              <w:rPr>
                <w:szCs w:val="28"/>
              </w:rPr>
              <w:t xml:space="preserve">ю и трудоустройству </w:t>
            </w:r>
            <w:r w:rsidRPr="00FB4965">
              <w:rPr>
                <w:szCs w:val="28"/>
              </w:rPr>
              <w:t>несовершеннолетних, состоящих на учете в органах внутренних дел и комиссиях по делам несовершеннолетних и защите их прав, детей, проживающих в семьях, находящихся в социально опасном положении</w:t>
            </w:r>
            <w:r>
              <w:rPr>
                <w:szCs w:val="28"/>
              </w:rPr>
              <w:t xml:space="preserve">. </w:t>
            </w:r>
          </w:p>
          <w:p w:rsidR="009D7F98" w:rsidRPr="00C17D70" w:rsidRDefault="00C17D70" w:rsidP="00C17D70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1A58C3">
              <w:rPr>
                <w:szCs w:val="28"/>
              </w:rPr>
              <w:t>.2</w:t>
            </w:r>
            <w:r>
              <w:rPr>
                <w:szCs w:val="28"/>
              </w:rPr>
              <w:t>.Вопросы урегулирования семейных споров в замещающих семьях с использованием современных методов</w:t>
            </w:r>
            <w:r w:rsidR="000D12B8">
              <w:rPr>
                <w:szCs w:val="28"/>
              </w:rPr>
              <w:t xml:space="preserve"> их разрешения.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август 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района, ОП №2 МО МВД РФ «</w:t>
            </w:r>
            <w:proofErr w:type="spellStart"/>
            <w:r w:rsidRPr="00FB4965">
              <w:rPr>
                <w:szCs w:val="28"/>
              </w:rPr>
              <w:t>Балашовский</w:t>
            </w:r>
            <w:proofErr w:type="spellEnd"/>
            <w:r w:rsidRPr="00FB4965">
              <w:rPr>
                <w:szCs w:val="28"/>
              </w:rPr>
              <w:t xml:space="preserve">», отдел образования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района, Г</w:t>
            </w:r>
            <w:r>
              <w:rPr>
                <w:szCs w:val="28"/>
              </w:rPr>
              <w:t>А</w:t>
            </w:r>
            <w:r w:rsidRPr="00FB4965">
              <w:rPr>
                <w:szCs w:val="28"/>
              </w:rPr>
              <w:t>У СО «</w:t>
            </w:r>
            <w:r>
              <w:rPr>
                <w:szCs w:val="28"/>
              </w:rPr>
              <w:t>КЦСОН</w:t>
            </w:r>
            <w:r w:rsidR="00A838A0">
              <w:rPr>
                <w:szCs w:val="28"/>
              </w:rPr>
              <w:t xml:space="preserve"> </w:t>
            </w:r>
            <w:proofErr w:type="spellStart"/>
            <w:r w:rsidR="00A838A0">
              <w:rPr>
                <w:szCs w:val="28"/>
              </w:rPr>
              <w:t>Самойловского</w:t>
            </w:r>
            <w:proofErr w:type="spellEnd"/>
            <w:r w:rsidR="00A838A0">
              <w:rPr>
                <w:szCs w:val="28"/>
              </w:rPr>
              <w:t xml:space="preserve"> района», ТЦЗН </w:t>
            </w:r>
            <w:r w:rsidR="00E469C6">
              <w:rPr>
                <w:szCs w:val="28"/>
              </w:rPr>
              <w:t xml:space="preserve">по </w:t>
            </w:r>
            <w:proofErr w:type="spellStart"/>
            <w:r w:rsidR="00E469C6">
              <w:rPr>
                <w:szCs w:val="28"/>
              </w:rPr>
              <w:t>Самойловскому</w:t>
            </w:r>
            <w:proofErr w:type="spellEnd"/>
            <w:r w:rsidR="00E469C6">
              <w:rPr>
                <w:szCs w:val="28"/>
              </w:rPr>
              <w:t xml:space="preserve"> району</w:t>
            </w:r>
            <w:r w:rsidRPr="00FB4965">
              <w:rPr>
                <w:szCs w:val="28"/>
              </w:rPr>
              <w:t xml:space="preserve">, </w:t>
            </w:r>
            <w:r w:rsidR="008A7A57">
              <w:rPr>
                <w:szCs w:val="28"/>
              </w:rPr>
              <w:t xml:space="preserve">ГКУ </w:t>
            </w:r>
            <w:r w:rsidR="00A838A0">
              <w:rPr>
                <w:szCs w:val="28"/>
              </w:rPr>
              <w:t xml:space="preserve">СО </w:t>
            </w:r>
            <w:r w:rsidR="008A7A57">
              <w:rPr>
                <w:szCs w:val="28"/>
              </w:rPr>
              <w:t xml:space="preserve">«УСПН </w:t>
            </w:r>
            <w:proofErr w:type="spellStart"/>
            <w:r w:rsidR="008A7A57">
              <w:rPr>
                <w:szCs w:val="28"/>
              </w:rPr>
              <w:t>Самойловского</w:t>
            </w:r>
            <w:proofErr w:type="spellEnd"/>
            <w:r w:rsidR="008A7A57">
              <w:rPr>
                <w:szCs w:val="28"/>
              </w:rPr>
              <w:t xml:space="preserve"> района»</w:t>
            </w:r>
            <w:proofErr w:type="gramStart"/>
            <w:r w:rsidR="008A7A57">
              <w:rPr>
                <w:szCs w:val="28"/>
              </w:rPr>
              <w:t xml:space="preserve"> ,</w:t>
            </w:r>
            <w:proofErr w:type="gramEnd"/>
            <w:r w:rsidR="008A7A5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орган опеки и попечительства администрации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муниципального района, КДН и ЗП, отдел образования администрации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муниципального района  </w:t>
            </w:r>
          </w:p>
        </w:tc>
      </w:tr>
      <w:tr w:rsidR="009D7F98" w:rsidRPr="00FB4965" w:rsidTr="00F63D7E">
        <w:tc>
          <w:tcPr>
            <w:tcW w:w="1134" w:type="dxa"/>
          </w:tcPr>
          <w:p w:rsidR="009D7F98" w:rsidRPr="00D53365" w:rsidRDefault="009D7F98" w:rsidP="00CC7A6F">
            <w:pPr>
              <w:pStyle w:val="a3"/>
              <w:ind w:left="3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9.</w:t>
            </w:r>
          </w:p>
        </w:tc>
        <w:tc>
          <w:tcPr>
            <w:tcW w:w="6237" w:type="dxa"/>
          </w:tcPr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9.1. Об обеспечении комплексной безопасности детей на территории района, предупреждению гибели и травматизма. </w:t>
            </w:r>
            <w:r w:rsidR="00762AE0">
              <w:rPr>
                <w:szCs w:val="28"/>
              </w:rPr>
              <w:t>Профилактические акции.</w:t>
            </w:r>
          </w:p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9.2. Об организации работы по профилактике алкоголизма, </w:t>
            </w:r>
            <w:r w:rsidR="00FB03E3">
              <w:rPr>
                <w:szCs w:val="28"/>
              </w:rPr>
              <w:t>суицида</w:t>
            </w:r>
            <w:proofErr w:type="gramStart"/>
            <w:r w:rsidR="00762AE0">
              <w:rPr>
                <w:szCs w:val="28"/>
              </w:rPr>
              <w:t xml:space="preserve"> </w:t>
            </w:r>
            <w:r w:rsidR="00FB03E3">
              <w:rPr>
                <w:szCs w:val="28"/>
              </w:rPr>
              <w:t>,</w:t>
            </w:r>
            <w:proofErr w:type="gramEnd"/>
            <w:r>
              <w:rPr>
                <w:szCs w:val="28"/>
              </w:rPr>
              <w:t xml:space="preserve">наркомании, токсикомании и </w:t>
            </w:r>
            <w:proofErr w:type="spellStart"/>
            <w:r>
              <w:rPr>
                <w:szCs w:val="28"/>
              </w:rPr>
              <w:t>табакокурения</w:t>
            </w:r>
            <w:proofErr w:type="spellEnd"/>
            <w:r>
              <w:rPr>
                <w:szCs w:val="28"/>
              </w:rPr>
              <w:t xml:space="preserve"> среди несовершеннолетних.</w:t>
            </w:r>
          </w:p>
          <w:p w:rsidR="009D7F98" w:rsidRPr="00FB4965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9.3. О трудоустройстве несовершеннолетних выпускников 9, 11 классов образоват</w:t>
            </w:r>
            <w:r w:rsidR="001A58C3">
              <w:rPr>
                <w:szCs w:val="28"/>
              </w:rPr>
              <w:t xml:space="preserve">ельных </w:t>
            </w:r>
            <w:r w:rsidR="001A58C3">
              <w:rPr>
                <w:szCs w:val="28"/>
              </w:rPr>
              <w:lastRenderedPageBreak/>
              <w:t>организаций района в 2025</w:t>
            </w:r>
            <w:r>
              <w:rPr>
                <w:szCs w:val="28"/>
              </w:rPr>
              <w:t xml:space="preserve"> году.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lastRenderedPageBreak/>
              <w:t xml:space="preserve">сентябрь 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1A58C3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органы и учреждения системы профилактики безнадзорности и правонарушений несовершеннолетних, МЧС, ПЧ</w:t>
            </w:r>
          </w:p>
          <w:p w:rsidR="001A58C3" w:rsidRDefault="001A58C3" w:rsidP="001A58C3">
            <w:pPr>
              <w:rPr>
                <w:szCs w:val="28"/>
              </w:rPr>
            </w:pPr>
          </w:p>
          <w:p w:rsidR="009D7F98" w:rsidRPr="001A58C3" w:rsidRDefault="001A58C3" w:rsidP="001A58C3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Отдел образования администрации района</w:t>
            </w:r>
          </w:p>
        </w:tc>
      </w:tr>
      <w:tr w:rsidR="009D7F98" w:rsidRPr="00FB4965" w:rsidTr="00F63D7E">
        <w:tc>
          <w:tcPr>
            <w:tcW w:w="1134" w:type="dxa"/>
            <w:tcBorders>
              <w:bottom w:val="single" w:sz="4" w:space="0" w:color="auto"/>
            </w:tcBorders>
          </w:tcPr>
          <w:p w:rsidR="009D7F98" w:rsidRPr="00D53365" w:rsidRDefault="009D7F98" w:rsidP="00CC7A6F">
            <w:pPr>
              <w:pStyle w:val="a3"/>
              <w:ind w:left="3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10.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62AE0" w:rsidRDefault="00762AE0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10.1.</w:t>
            </w:r>
            <w:r w:rsidR="009D7F98">
              <w:rPr>
                <w:szCs w:val="28"/>
              </w:rPr>
              <w:t xml:space="preserve">Об организации работы по профилактике семейно-бытового насилия, защиты несовершеннолетних от психического и физического воздействия, жестокого обращения, развратных действий в отношении несовершеннолетних. </w:t>
            </w:r>
          </w:p>
          <w:p w:rsidR="009D7F98" w:rsidRPr="00762AE0" w:rsidRDefault="00762AE0" w:rsidP="00762AE0">
            <w:pPr>
              <w:rPr>
                <w:szCs w:val="28"/>
              </w:rPr>
            </w:pPr>
            <w:r>
              <w:rPr>
                <w:szCs w:val="28"/>
              </w:rPr>
              <w:t>10.2.О готовности к отопительному сезону семей СОП.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7F98" w:rsidRPr="00FB4965" w:rsidRDefault="00F63D7E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</w:t>
            </w:r>
            <w:r w:rsidR="009D7F98" w:rsidRPr="00FB4965">
              <w:rPr>
                <w:szCs w:val="28"/>
              </w:rPr>
              <w:t xml:space="preserve">рь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D7F98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КДН и ЗП</w:t>
            </w:r>
            <w:r>
              <w:rPr>
                <w:szCs w:val="28"/>
              </w:rPr>
              <w:t>, ОП № 2</w:t>
            </w:r>
            <w:r w:rsidRPr="00FB4965">
              <w:rPr>
                <w:szCs w:val="28"/>
              </w:rPr>
              <w:t xml:space="preserve"> МО МВД РФ «</w:t>
            </w:r>
            <w:proofErr w:type="spellStart"/>
            <w:r w:rsidRPr="00FB4965">
              <w:rPr>
                <w:szCs w:val="28"/>
              </w:rPr>
              <w:t>Балашовский</w:t>
            </w:r>
            <w:proofErr w:type="spellEnd"/>
            <w:r w:rsidRPr="00FB4965">
              <w:rPr>
                <w:szCs w:val="28"/>
              </w:rPr>
              <w:t>»,</w:t>
            </w:r>
          </w:p>
          <w:p w:rsidR="009D7F98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отдел образования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района, Г</w:t>
            </w:r>
            <w:r>
              <w:rPr>
                <w:szCs w:val="28"/>
              </w:rPr>
              <w:t>А</w:t>
            </w:r>
            <w:r w:rsidRPr="00FB4965">
              <w:rPr>
                <w:szCs w:val="28"/>
              </w:rPr>
              <w:t>У СО «</w:t>
            </w:r>
            <w:r>
              <w:rPr>
                <w:szCs w:val="28"/>
              </w:rPr>
              <w:t>КЦСОН</w:t>
            </w:r>
            <w:r w:rsidRPr="00FB4965">
              <w:rPr>
                <w:szCs w:val="28"/>
              </w:rPr>
              <w:t xml:space="preserve">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района»</w:t>
            </w:r>
            <w:r>
              <w:rPr>
                <w:szCs w:val="28"/>
              </w:rPr>
              <w:t>,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ГУЗ СО «</w:t>
            </w:r>
            <w:proofErr w:type="spellStart"/>
            <w:r>
              <w:rPr>
                <w:szCs w:val="28"/>
              </w:rPr>
              <w:t>Самойловская</w:t>
            </w:r>
            <w:proofErr w:type="spellEnd"/>
            <w:r>
              <w:rPr>
                <w:szCs w:val="28"/>
              </w:rPr>
              <w:t xml:space="preserve"> РБ», орган опеки и попечительства администрации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  <w:r w:rsidRPr="00FB4965">
              <w:rPr>
                <w:szCs w:val="28"/>
              </w:rPr>
              <w:t xml:space="preserve"> </w:t>
            </w:r>
          </w:p>
        </w:tc>
      </w:tr>
      <w:tr w:rsidR="009D7F98" w:rsidRPr="00FB4965" w:rsidTr="00F63D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Pr="00D53365" w:rsidRDefault="009D7F98" w:rsidP="00CC7A6F">
            <w:pPr>
              <w:pStyle w:val="a3"/>
              <w:ind w:left="37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11.1. О работе с семьями, находящимися в со</w:t>
            </w:r>
            <w:r w:rsidR="001A58C3">
              <w:rPr>
                <w:szCs w:val="28"/>
              </w:rPr>
              <w:t>циально опасном положении в 2025</w:t>
            </w:r>
            <w:r>
              <w:rPr>
                <w:szCs w:val="28"/>
              </w:rPr>
              <w:t xml:space="preserve"> году. </w:t>
            </w:r>
          </w:p>
          <w:p w:rsidR="009D7F98" w:rsidRPr="00FB4965" w:rsidRDefault="009D7F98" w:rsidP="003A474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ноябрь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КДН и ЗП</w:t>
            </w:r>
            <w:r w:rsidR="00A838A0">
              <w:rPr>
                <w:szCs w:val="28"/>
              </w:rPr>
              <w:t>, ГАУ СО «КЦСОН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района», </w:t>
            </w:r>
            <w:r w:rsidR="00A838A0">
              <w:rPr>
                <w:szCs w:val="28"/>
              </w:rPr>
              <w:t xml:space="preserve">ТЦЗН </w:t>
            </w:r>
            <w:r w:rsidR="00E469C6">
              <w:rPr>
                <w:szCs w:val="28"/>
              </w:rPr>
              <w:t xml:space="preserve">по </w:t>
            </w:r>
            <w:proofErr w:type="spellStart"/>
            <w:r w:rsidR="00E469C6">
              <w:rPr>
                <w:szCs w:val="28"/>
              </w:rPr>
              <w:t>Самойловскому</w:t>
            </w:r>
            <w:proofErr w:type="spellEnd"/>
            <w:r w:rsidR="00E469C6">
              <w:rPr>
                <w:szCs w:val="28"/>
              </w:rPr>
              <w:t xml:space="preserve"> району</w:t>
            </w:r>
            <w:proofErr w:type="gramStart"/>
            <w:r w:rsidR="00A838A0"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орган опеки и попечительства администрации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муниципального района, ОП № 2</w:t>
            </w:r>
            <w:r w:rsidRPr="00FB4965">
              <w:rPr>
                <w:szCs w:val="28"/>
              </w:rPr>
              <w:t xml:space="preserve"> МО МВД РФ «</w:t>
            </w:r>
            <w:proofErr w:type="spellStart"/>
            <w:r w:rsidRPr="00FB4965">
              <w:rPr>
                <w:szCs w:val="28"/>
              </w:rPr>
              <w:t>Балашовский</w:t>
            </w:r>
            <w:proofErr w:type="spellEnd"/>
            <w:r w:rsidRPr="00FB4965">
              <w:rPr>
                <w:szCs w:val="28"/>
              </w:rPr>
              <w:t>»</w:t>
            </w:r>
            <w:r>
              <w:rPr>
                <w:szCs w:val="28"/>
              </w:rPr>
              <w:t>, ГУЗ СО «</w:t>
            </w:r>
            <w:proofErr w:type="spellStart"/>
            <w:r>
              <w:rPr>
                <w:szCs w:val="28"/>
              </w:rPr>
              <w:t>Самойловская</w:t>
            </w:r>
            <w:proofErr w:type="spellEnd"/>
            <w:r>
              <w:rPr>
                <w:szCs w:val="28"/>
              </w:rPr>
              <w:t xml:space="preserve"> РБ» </w:t>
            </w:r>
            <w:r w:rsidRPr="00FB4965">
              <w:rPr>
                <w:szCs w:val="28"/>
              </w:rPr>
              <w:t xml:space="preserve"> </w:t>
            </w:r>
          </w:p>
        </w:tc>
      </w:tr>
      <w:tr w:rsidR="009D7F98" w:rsidRPr="00FB4965" w:rsidTr="00CC7A6F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8" w:rsidRDefault="009D7F98" w:rsidP="00CC7A6F">
            <w:pPr>
              <w:pStyle w:val="a3"/>
              <w:ind w:left="37"/>
              <w:rPr>
                <w:b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11.2. Об организации работы подразделения по </w:t>
            </w:r>
            <w:proofErr w:type="spellStart"/>
            <w:r>
              <w:rPr>
                <w:szCs w:val="28"/>
              </w:rPr>
              <w:t>Самойловскому</w:t>
            </w:r>
            <w:proofErr w:type="spellEnd"/>
            <w:r>
              <w:rPr>
                <w:szCs w:val="28"/>
              </w:rPr>
              <w:t xml:space="preserve"> району </w:t>
            </w:r>
            <w:proofErr w:type="spellStart"/>
            <w:r>
              <w:rPr>
                <w:szCs w:val="28"/>
              </w:rPr>
              <w:t>Балашовского</w:t>
            </w:r>
            <w:proofErr w:type="spellEnd"/>
            <w:r>
              <w:rPr>
                <w:szCs w:val="28"/>
              </w:rPr>
              <w:t xml:space="preserve"> МФ ФКУ УИИ УФСИН России по Саратовской области с представителями системы профилактики по недопущению совершения повторных правонарушений и преступлений среди осужденных несовершеннолетних, а также семей осужденных, проживающих совместно с несовершеннолетними детьми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34" w:rsidRDefault="00D93534" w:rsidP="00CC7A6F">
            <w:pPr>
              <w:jc w:val="center"/>
              <w:rPr>
                <w:szCs w:val="28"/>
              </w:rPr>
            </w:pPr>
          </w:p>
          <w:p w:rsidR="00D93534" w:rsidRDefault="00D93534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Инспектор </w:t>
            </w:r>
            <w:proofErr w:type="spellStart"/>
            <w:r>
              <w:rPr>
                <w:szCs w:val="28"/>
              </w:rPr>
              <w:t>Балашовского</w:t>
            </w:r>
            <w:proofErr w:type="spellEnd"/>
            <w:r>
              <w:rPr>
                <w:szCs w:val="28"/>
              </w:rPr>
              <w:t xml:space="preserve"> МФ ФКУ УИИ УФСИН России по Саратовской области</w:t>
            </w:r>
          </w:p>
        </w:tc>
      </w:tr>
      <w:tr w:rsidR="009D7F98" w:rsidRPr="00FB4965" w:rsidTr="00CC7A6F">
        <w:tc>
          <w:tcPr>
            <w:tcW w:w="1134" w:type="dxa"/>
            <w:tcBorders>
              <w:top w:val="single" w:sz="4" w:space="0" w:color="auto"/>
            </w:tcBorders>
          </w:tcPr>
          <w:p w:rsidR="009D7F98" w:rsidRPr="00D53365" w:rsidRDefault="009D7F98" w:rsidP="00CC7A6F">
            <w:pPr>
              <w:pStyle w:val="a3"/>
              <w:ind w:left="17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12.1. Об обеспечении защиты прав детей – сирот и детей, оставшихся без попечения родителей. (О диспансеризации детей – сирот и детей, оставшихся без попечения родителей, </w:t>
            </w:r>
            <w:r w:rsidR="00BD40E2">
              <w:rPr>
                <w:szCs w:val="28"/>
              </w:rPr>
              <w:t>сохранности жилья по итогам 2025</w:t>
            </w:r>
            <w:r>
              <w:rPr>
                <w:szCs w:val="28"/>
              </w:rPr>
              <w:t xml:space="preserve"> г.)</w:t>
            </w:r>
          </w:p>
          <w:p w:rsidR="00486BA2" w:rsidRDefault="00486BA2" w:rsidP="003A474C">
            <w:pPr>
              <w:jc w:val="both"/>
              <w:rPr>
                <w:szCs w:val="28"/>
              </w:rPr>
            </w:pPr>
          </w:p>
          <w:p w:rsidR="00486BA2" w:rsidRDefault="00486BA2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12.2. Утверждение индивидуальных межведомственных программ социальной реабилитации семей, находящихся в социально-опасном по</w:t>
            </w:r>
            <w:r w:rsidR="00BD40E2">
              <w:rPr>
                <w:szCs w:val="28"/>
              </w:rPr>
              <w:t>ложении на первое полугодие 2026</w:t>
            </w:r>
            <w:r>
              <w:rPr>
                <w:szCs w:val="28"/>
              </w:rPr>
              <w:t xml:space="preserve"> года.</w:t>
            </w:r>
          </w:p>
          <w:p w:rsidR="00486BA2" w:rsidRDefault="00486BA2" w:rsidP="003A474C">
            <w:pPr>
              <w:jc w:val="both"/>
              <w:rPr>
                <w:szCs w:val="28"/>
              </w:rPr>
            </w:pPr>
          </w:p>
          <w:p w:rsidR="00486BA2" w:rsidRDefault="00486BA2" w:rsidP="003A474C">
            <w:pPr>
              <w:jc w:val="both"/>
              <w:rPr>
                <w:szCs w:val="28"/>
              </w:rPr>
            </w:pPr>
          </w:p>
          <w:p w:rsidR="009D7F98" w:rsidRPr="00FB4965" w:rsidRDefault="00486BA2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12.3</w:t>
            </w:r>
            <w:r w:rsidR="009D7F98">
              <w:rPr>
                <w:szCs w:val="28"/>
              </w:rPr>
              <w:t>. Об утверждении плана работы комиссии по делам несовершеннолетних и защите их п</w:t>
            </w:r>
            <w:r>
              <w:rPr>
                <w:szCs w:val="28"/>
              </w:rPr>
              <w:t>рав при администра</w:t>
            </w:r>
            <w:r w:rsidR="00BD40E2">
              <w:rPr>
                <w:szCs w:val="28"/>
              </w:rPr>
              <w:t xml:space="preserve">ции </w:t>
            </w:r>
            <w:proofErr w:type="spellStart"/>
            <w:r w:rsidR="00BD40E2">
              <w:rPr>
                <w:szCs w:val="28"/>
              </w:rPr>
              <w:t>Самойловского</w:t>
            </w:r>
            <w:proofErr w:type="spellEnd"/>
            <w:r w:rsidR="00BD40E2">
              <w:rPr>
                <w:szCs w:val="28"/>
              </w:rPr>
              <w:t xml:space="preserve"> района на 2026</w:t>
            </w:r>
            <w:r w:rsidR="009D7F98">
              <w:rPr>
                <w:szCs w:val="28"/>
              </w:rPr>
              <w:t xml:space="preserve"> год.</w:t>
            </w:r>
            <w:r w:rsidR="009D7F98" w:rsidRPr="00FB4965">
              <w:rPr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lastRenderedPageBreak/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КДН и ЗП</w:t>
            </w:r>
          </w:p>
          <w:p w:rsidR="009D7F98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  <w:r>
              <w:rPr>
                <w:szCs w:val="28"/>
              </w:rPr>
              <w:t xml:space="preserve">, орган опеки и попечительства администрации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</w:p>
          <w:p w:rsidR="009D7F98" w:rsidRPr="00FB4965" w:rsidRDefault="00A838A0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ГАУ СО «КЦСОН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района»</w:t>
            </w:r>
          </w:p>
        </w:tc>
      </w:tr>
      <w:tr w:rsidR="009D7F98" w:rsidRPr="00FB4965" w:rsidTr="00CC7A6F">
        <w:tc>
          <w:tcPr>
            <w:tcW w:w="1134" w:type="dxa"/>
          </w:tcPr>
          <w:p w:rsidR="009D7F98" w:rsidRDefault="009D7F98" w:rsidP="00CC7A6F">
            <w:pPr>
              <w:pStyle w:val="a3"/>
              <w:ind w:left="17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13. </w:t>
            </w:r>
          </w:p>
        </w:tc>
        <w:tc>
          <w:tcPr>
            <w:tcW w:w="6237" w:type="dxa"/>
          </w:tcPr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проведении на территории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района профилактических акций. </w:t>
            </w:r>
          </w:p>
        </w:tc>
        <w:tc>
          <w:tcPr>
            <w:tcW w:w="2127" w:type="dxa"/>
          </w:tcPr>
          <w:p w:rsidR="009D7F98" w:rsidRPr="00FB4965" w:rsidRDefault="001A58C3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период 2025</w:t>
            </w:r>
            <w:r w:rsidR="00924B2E">
              <w:rPr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муниципального района, КДН и ЗП района, органы системы профилактики безнадзорности и правонарушений несовершеннолетних, образовательные учреждения района </w:t>
            </w:r>
          </w:p>
        </w:tc>
      </w:tr>
      <w:tr w:rsidR="009D7F98" w:rsidRPr="00FB4965" w:rsidTr="00CC7A6F">
        <w:tc>
          <w:tcPr>
            <w:tcW w:w="1134" w:type="dxa"/>
          </w:tcPr>
          <w:p w:rsidR="009D7F98" w:rsidRPr="00D53365" w:rsidRDefault="009D7F98" w:rsidP="00CC7A6F">
            <w:pPr>
              <w:pStyle w:val="a3"/>
              <w:ind w:left="3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14. </w:t>
            </w:r>
          </w:p>
        </w:tc>
        <w:tc>
          <w:tcPr>
            <w:tcW w:w="6237" w:type="dxa"/>
          </w:tcPr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Рассмотрение законодательных актов Правительства Саратовской области</w:t>
            </w:r>
            <w:proofErr w:type="gramStart"/>
            <w:r w:rsidR="00C17D70">
              <w:rPr>
                <w:szCs w:val="28"/>
              </w:rPr>
              <w:t xml:space="preserve"> </w:t>
            </w:r>
            <w:r>
              <w:rPr>
                <w:szCs w:val="28"/>
              </w:rPr>
              <w:t>,</w:t>
            </w:r>
            <w:proofErr w:type="gramEnd"/>
            <w:r w:rsidR="00924B2E">
              <w:rPr>
                <w:szCs w:val="28"/>
              </w:rPr>
              <w:t xml:space="preserve"> </w:t>
            </w:r>
            <w:r w:rsidR="00C17D70">
              <w:rPr>
                <w:szCs w:val="28"/>
              </w:rPr>
              <w:t xml:space="preserve">КДН и ЗП при Правительстве Саратовской области </w:t>
            </w:r>
            <w:r>
              <w:rPr>
                <w:szCs w:val="28"/>
              </w:rPr>
              <w:t xml:space="preserve"> методических материалов, информации районной прокуратуры, ОП № 2 в составе МО МВД РФ «</w:t>
            </w:r>
            <w:proofErr w:type="spellStart"/>
            <w:r>
              <w:rPr>
                <w:szCs w:val="28"/>
              </w:rPr>
              <w:t>Балашовский</w:t>
            </w:r>
            <w:proofErr w:type="spellEnd"/>
            <w:r>
              <w:rPr>
                <w:szCs w:val="28"/>
              </w:rPr>
              <w:t>».</w:t>
            </w:r>
          </w:p>
          <w:p w:rsidR="009D7F98" w:rsidRPr="00FB4965" w:rsidRDefault="009D7F98" w:rsidP="003A474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24B2E">
              <w:rPr>
                <w:szCs w:val="28"/>
              </w:rPr>
              <w:t>п</w:t>
            </w:r>
            <w:r>
              <w:rPr>
                <w:szCs w:val="28"/>
              </w:rPr>
              <w:t>ериод</w:t>
            </w:r>
            <w:r w:rsidR="001A58C3">
              <w:rPr>
                <w:szCs w:val="28"/>
              </w:rPr>
              <w:t xml:space="preserve"> 2025</w:t>
            </w:r>
            <w:r w:rsidR="00924B2E">
              <w:rPr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 </w:t>
            </w:r>
          </w:p>
        </w:tc>
      </w:tr>
    </w:tbl>
    <w:p w:rsidR="009D7F98" w:rsidRDefault="009D7F98" w:rsidP="009D7F98">
      <w:pPr>
        <w:jc w:val="center"/>
        <w:rPr>
          <w:b/>
          <w:szCs w:val="28"/>
        </w:rPr>
      </w:pPr>
    </w:p>
    <w:p w:rsidR="009D7F98" w:rsidRDefault="009D7F98" w:rsidP="009D7F98">
      <w:pPr>
        <w:jc w:val="center"/>
        <w:rPr>
          <w:b/>
          <w:szCs w:val="28"/>
        </w:rPr>
      </w:pPr>
      <w:r>
        <w:rPr>
          <w:b/>
          <w:szCs w:val="28"/>
        </w:rPr>
        <w:t>2. Информационно-аналитическая деятельность</w:t>
      </w:r>
    </w:p>
    <w:p w:rsidR="009D7F98" w:rsidRDefault="009D7F98" w:rsidP="009D7F98">
      <w:pPr>
        <w:jc w:val="center"/>
        <w:rPr>
          <w:b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"/>
        <w:gridCol w:w="6348"/>
        <w:gridCol w:w="2127"/>
        <w:gridCol w:w="5103"/>
      </w:tblGrid>
      <w:tr w:rsidR="009D7F98" w:rsidRPr="00FB4965" w:rsidTr="009D7F98">
        <w:trPr>
          <w:trHeight w:val="64"/>
        </w:trPr>
        <w:tc>
          <w:tcPr>
            <w:tcW w:w="1023" w:type="dxa"/>
          </w:tcPr>
          <w:p w:rsidR="009D7F98" w:rsidRPr="00FB4965" w:rsidRDefault="009D7F98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FB4965">
              <w:rPr>
                <w:b/>
                <w:szCs w:val="28"/>
              </w:rPr>
              <w:t>п</w:t>
            </w:r>
            <w:proofErr w:type="spellEnd"/>
            <w:proofErr w:type="gramEnd"/>
            <w:r w:rsidRPr="00FB4965">
              <w:rPr>
                <w:b/>
                <w:szCs w:val="28"/>
              </w:rPr>
              <w:t>/</w:t>
            </w:r>
            <w:proofErr w:type="spellStart"/>
            <w:r w:rsidRPr="00FB4965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348" w:type="dxa"/>
          </w:tcPr>
          <w:p w:rsidR="009D7F98" w:rsidRPr="00FB4965" w:rsidRDefault="009D7F98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Наименование </w:t>
            </w: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>Сроки проведения</w:t>
            </w:r>
          </w:p>
        </w:tc>
        <w:tc>
          <w:tcPr>
            <w:tcW w:w="5103" w:type="dxa"/>
          </w:tcPr>
          <w:p w:rsidR="009D7F98" w:rsidRPr="00EA4B2F" w:rsidRDefault="009D7F98" w:rsidP="00CC7A6F">
            <w:pPr>
              <w:jc w:val="center"/>
              <w:rPr>
                <w:b/>
                <w:szCs w:val="28"/>
              </w:rPr>
            </w:pPr>
            <w:r w:rsidRPr="00EA4B2F">
              <w:rPr>
                <w:b/>
                <w:szCs w:val="28"/>
              </w:rPr>
              <w:t>Исполнители</w:t>
            </w:r>
            <w:r w:rsidRPr="009D7F98">
              <w:rPr>
                <w:b/>
                <w:szCs w:val="28"/>
              </w:rPr>
              <w:t xml:space="preserve"> (</w:t>
            </w:r>
            <w:r w:rsidRPr="00EA4B2F">
              <w:rPr>
                <w:b/>
                <w:szCs w:val="28"/>
              </w:rPr>
              <w:t>соисполнители</w:t>
            </w:r>
            <w:r w:rsidRPr="009D7F98">
              <w:rPr>
                <w:b/>
                <w:szCs w:val="28"/>
              </w:rPr>
              <w:t>)</w:t>
            </w:r>
          </w:p>
        </w:tc>
      </w:tr>
      <w:tr w:rsidR="009D7F98" w:rsidRPr="00FB4965" w:rsidTr="00CC7A6F">
        <w:trPr>
          <w:trHeight w:val="1118"/>
        </w:trPr>
        <w:tc>
          <w:tcPr>
            <w:tcW w:w="1023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4"/>
              </w:numPr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9D7F98" w:rsidRPr="00FB4965" w:rsidRDefault="009D7F98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 xml:space="preserve">Анализ: </w:t>
            </w:r>
          </w:p>
          <w:p w:rsidR="009D7F98" w:rsidRPr="00FB4965" w:rsidRDefault="009D7F98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 xml:space="preserve">- справочных и статистических данных о работе комиссии по делам несовершеннолетних и защите их прав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 в 20</w:t>
            </w:r>
            <w:r w:rsidR="001A58C3">
              <w:rPr>
                <w:szCs w:val="28"/>
              </w:rPr>
              <w:t>25</w:t>
            </w:r>
            <w:r w:rsidRPr="00FB4965">
              <w:rPr>
                <w:szCs w:val="28"/>
              </w:rPr>
              <w:t xml:space="preserve"> году;</w:t>
            </w:r>
          </w:p>
          <w:p w:rsidR="009D7F98" w:rsidRPr="00FB4965" w:rsidRDefault="009D7F98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>- планов работы общественных комиссий по делам несовершеннолетних и защите их прав района на 20</w:t>
            </w:r>
            <w:r w:rsidR="001A58C3">
              <w:rPr>
                <w:szCs w:val="28"/>
              </w:rPr>
              <w:t>25</w:t>
            </w:r>
            <w:r w:rsidRPr="00FB4965">
              <w:rPr>
                <w:szCs w:val="28"/>
              </w:rPr>
              <w:t xml:space="preserve"> год;</w:t>
            </w:r>
          </w:p>
          <w:p w:rsidR="009D7F98" w:rsidRDefault="009D7F98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>- отчетов комиссии по делам несовершеннолетних и защите их прав района</w:t>
            </w:r>
            <w:r>
              <w:rPr>
                <w:szCs w:val="28"/>
              </w:rPr>
              <w:t>:</w:t>
            </w:r>
          </w:p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статистического отчета по форме № 1 КДН;</w:t>
            </w:r>
          </w:p>
          <w:p w:rsidR="009D7F98" w:rsidRDefault="009D7F98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>- информации по фактам суицидов (попыткам) несовершеннолетних;</w:t>
            </w:r>
          </w:p>
          <w:p w:rsidR="009D7F98" w:rsidRDefault="009D7F98" w:rsidP="003A474C">
            <w:pPr>
              <w:jc w:val="both"/>
              <w:rPr>
                <w:szCs w:val="28"/>
              </w:rPr>
            </w:pPr>
          </w:p>
          <w:p w:rsidR="009D7F98" w:rsidRPr="00FB4965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мониторинга показателей деятельности КДН и ЗП по восстановлению прав несовершеннолетних, координации деятельности органов и учреждений системы профилактики безнадзорности и правонарушений несовершеннолетних; </w:t>
            </w:r>
          </w:p>
          <w:p w:rsidR="009D7F98" w:rsidRPr="00FB4965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информации по выявлению фактов жестокого обращения с несовершеннолетними сексуального и иного насилия </w:t>
            </w:r>
          </w:p>
        </w:tc>
        <w:tc>
          <w:tcPr>
            <w:tcW w:w="2127" w:type="dxa"/>
          </w:tcPr>
          <w:p w:rsidR="009D7F98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январь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февраля</w:t>
            </w:r>
          </w:p>
          <w:p w:rsidR="009D7F98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по итогам </w:t>
            </w:r>
            <w:r w:rsidRPr="00FB4965">
              <w:rPr>
                <w:szCs w:val="28"/>
              </w:rPr>
              <w:br/>
            </w:r>
            <w:r w:rsidRPr="00FB4965">
              <w:rPr>
                <w:szCs w:val="28"/>
                <w:lang w:val="en-US"/>
              </w:rPr>
              <w:t>I</w:t>
            </w:r>
            <w:r w:rsidRPr="00FB4965">
              <w:rPr>
                <w:szCs w:val="28"/>
              </w:rPr>
              <w:t xml:space="preserve"> полугодия, года</w:t>
            </w:r>
          </w:p>
          <w:p w:rsidR="009D7F98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февраля </w:t>
            </w:r>
          </w:p>
          <w:p w:rsidR="009D7F98" w:rsidRDefault="009D7F98" w:rsidP="00CC7A6F">
            <w:pPr>
              <w:jc w:val="center"/>
              <w:rPr>
                <w:szCs w:val="28"/>
              </w:rPr>
            </w:pPr>
          </w:p>
          <w:p w:rsidR="009D7F98" w:rsidRDefault="009D7F98" w:rsidP="00CC7A6F">
            <w:pPr>
              <w:jc w:val="center"/>
              <w:rPr>
                <w:szCs w:val="28"/>
              </w:rPr>
            </w:pPr>
          </w:p>
          <w:p w:rsidR="009D7F98" w:rsidRDefault="009D7F98" w:rsidP="00CC7A6F">
            <w:pPr>
              <w:jc w:val="center"/>
              <w:rPr>
                <w:szCs w:val="28"/>
              </w:rPr>
            </w:pPr>
          </w:p>
          <w:p w:rsidR="009D7F98" w:rsidRDefault="009D7F98" w:rsidP="00CC7A6F">
            <w:pPr>
              <w:jc w:val="center"/>
              <w:rPr>
                <w:szCs w:val="28"/>
              </w:rPr>
            </w:pPr>
          </w:p>
          <w:p w:rsidR="009D7F98" w:rsidRDefault="009D7F98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B4965">
              <w:rPr>
                <w:szCs w:val="28"/>
              </w:rPr>
              <w:t xml:space="preserve">о итогам </w:t>
            </w:r>
            <w:r w:rsidRPr="00FB4965">
              <w:rPr>
                <w:szCs w:val="28"/>
              </w:rPr>
              <w:br/>
            </w:r>
            <w:r w:rsidRPr="00FB4965">
              <w:rPr>
                <w:szCs w:val="28"/>
                <w:lang w:val="en-US"/>
              </w:rPr>
              <w:t>I</w:t>
            </w:r>
            <w:r w:rsidRPr="00FB4965">
              <w:rPr>
                <w:szCs w:val="28"/>
              </w:rPr>
              <w:t xml:space="preserve"> полугодия, года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</w:tc>
      </w:tr>
      <w:tr w:rsidR="009D7F98" w:rsidRPr="00FB4965" w:rsidTr="00CC7A6F">
        <w:trPr>
          <w:trHeight w:val="551"/>
        </w:trPr>
        <w:tc>
          <w:tcPr>
            <w:tcW w:w="1023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4"/>
              </w:numPr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9D7F98" w:rsidRDefault="009D7F98" w:rsidP="003A474C">
            <w:pPr>
              <w:jc w:val="both"/>
              <w:rPr>
                <w:szCs w:val="28"/>
              </w:rPr>
            </w:pPr>
            <w:r w:rsidRPr="00D53365">
              <w:rPr>
                <w:szCs w:val="28"/>
              </w:rPr>
              <w:t xml:space="preserve">Анализ: </w:t>
            </w:r>
          </w:p>
          <w:p w:rsidR="009D7F98" w:rsidRPr="00D53365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B4965">
              <w:rPr>
                <w:szCs w:val="28"/>
              </w:rPr>
              <w:t>отчетов по сверке составленных сотрудниками органов внутренних дел и направленных в комиссию протоколов об административных правонарушениях;</w:t>
            </w:r>
          </w:p>
          <w:p w:rsidR="009D7F98" w:rsidRPr="00D53365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D53365">
              <w:rPr>
                <w:szCs w:val="28"/>
              </w:rPr>
              <w:t>. результатов мероприятий по выявлению безнадзорных детей:</w:t>
            </w:r>
          </w:p>
          <w:p w:rsidR="009D7F98" w:rsidRPr="00D53365" w:rsidRDefault="009D7F98" w:rsidP="003A474C">
            <w:pPr>
              <w:jc w:val="both"/>
              <w:rPr>
                <w:szCs w:val="28"/>
              </w:rPr>
            </w:pPr>
            <w:r w:rsidRPr="00D53365">
              <w:rPr>
                <w:szCs w:val="28"/>
              </w:rPr>
              <w:t>- безнадзорных:</w:t>
            </w:r>
          </w:p>
          <w:p w:rsidR="009D7F98" w:rsidRPr="00D53365" w:rsidRDefault="009D7F98" w:rsidP="003A474C">
            <w:pPr>
              <w:jc w:val="both"/>
              <w:rPr>
                <w:szCs w:val="28"/>
              </w:rPr>
            </w:pPr>
            <w:r w:rsidRPr="00D53365">
              <w:rPr>
                <w:szCs w:val="28"/>
              </w:rPr>
              <w:lastRenderedPageBreak/>
              <w:t>1)</w:t>
            </w:r>
            <w:r>
              <w:rPr>
                <w:szCs w:val="28"/>
              </w:rPr>
              <w:t xml:space="preserve"> </w:t>
            </w:r>
            <w:proofErr w:type="gramStart"/>
            <w:r w:rsidRPr="00D53365">
              <w:rPr>
                <w:szCs w:val="28"/>
              </w:rPr>
              <w:t>занимающихся</w:t>
            </w:r>
            <w:proofErr w:type="gramEnd"/>
            <w:r w:rsidRPr="00D53365">
              <w:rPr>
                <w:szCs w:val="28"/>
              </w:rPr>
              <w:t xml:space="preserve"> бродяжничеством, попрошайничеством;</w:t>
            </w:r>
          </w:p>
          <w:p w:rsidR="009D7F98" w:rsidRPr="00D53365" w:rsidRDefault="009D7F98" w:rsidP="003A474C">
            <w:pPr>
              <w:jc w:val="both"/>
              <w:rPr>
                <w:szCs w:val="28"/>
              </w:rPr>
            </w:pPr>
            <w:proofErr w:type="gramStart"/>
            <w:r w:rsidRPr="00D53365">
              <w:rPr>
                <w:szCs w:val="28"/>
              </w:rPr>
              <w:t>2) допускающих самовольные уходы из государственных учреждений и семьи;</w:t>
            </w:r>
            <w:proofErr w:type="gramEnd"/>
          </w:p>
          <w:p w:rsidR="009D7F98" w:rsidRDefault="009D7F98" w:rsidP="003A474C">
            <w:pPr>
              <w:jc w:val="both"/>
              <w:rPr>
                <w:szCs w:val="28"/>
              </w:rPr>
            </w:pPr>
            <w:proofErr w:type="gramStart"/>
            <w:r w:rsidRPr="00D53365">
              <w:rPr>
                <w:szCs w:val="28"/>
              </w:rPr>
              <w:t>- систематически пропускающих занятия без уважительных причин:</w:t>
            </w:r>
            <w:r>
              <w:rPr>
                <w:szCs w:val="28"/>
              </w:rPr>
              <w:t xml:space="preserve"> </w:t>
            </w:r>
            <w:proofErr w:type="gramEnd"/>
          </w:p>
          <w:p w:rsidR="009D7F98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информации по несовершеннолетним, поставленным на учет, снятым с учета.</w:t>
            </w:r>
          </w:p>
          <w:p w:rsidR="009D7F98" w:rsidRPr="00D53365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D53365">
              <w:rPr>
                <w:szCs w:val="28"/>
              </w:rPr>
              <w:t>работы с семьями, находящимися в социально опасном положении;</w:t>
            </w: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>, ОП №2 в составе МО МВД РФ «</w:t>
            </w:r>
            <w:proofErr w:type="spellStart"/>
            <w:r>
              <w:rPr>
                <w:szCs w:val="28"/>
              </w:rPr>
              <w:t>Балашовский</w:t>
            </w:r>
            <w:proofErr w:type="spellEnd"/>
            <w:r>
              <w:rPr>
                <w:szCs w:val="28"/>
              </w:rPr>
              <w:t>»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</w:tc>
      </w:tr>
      <w:tr w:rsidR="009D7F98" w:rsidRPr="00FB4965" w:rsidTr="00CC7A6F">
        <w:trPr>
          <w:trHeight w:val="1894"/>
        </w:trPr>
        <w:tc>
          <w:tcPr>
            <w:tcW w:w="1023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4"/>
              </w:numPr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9D7F98" w:rsidRPr="00FB4965" w:rsidRDefault="009D7F98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 xml:space="preserve">Информирование о результатах указанных мероприятий: </w:t>
            </w:r>
          </w:p>
          <w:p w:rsidR="009D7F98" w:rsidRPr="00FB4965" w:rsidRDefault="009D7F98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 xml:space="preserve">- председателя комиссии по делам несовершеннолетних и защите их прав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района, </w:t>
            </w:r>
          </w:p>
          <w:p w:rsidR="009D7F98" w:rsidRPr="00FB4965" w:rsidRDefault="009D7F98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>- рук</w:t>
            </w:r>
            <w:r w:rsidR="00924B2E">
              <w:rPr>
                <w:szCs w:val="28"/>
              </w:rPr>
              <w:t xml:space="preserve">оводителей органов и учреждений </w:t>
            </w:r>
            <w:r w:rsidRPr="00FB4965">
              <w:rPr>
                <w:szCs w:val="28"/>
              </w:rPr>
              <w:t xml:space="preserve"> системы профилактики.</w:t>
            </w: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ежемесячно 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</w:tc>
      </w:tr>
      <w:tr w:rsidR="009D7F98" w:rsidRPr="00FB4965" w:rsidTr="00CC7A6F">
        <w:trPr>
          <w:trHeight w:val="1605"/>
        </w:trPr>
        <w:tc>
          <w:tcPr>
            <w:tcW w:w="1023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4"/>
              </w:numPr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9D7F98" w:rsidRPr="00FB4965" w:rsidRDefault="009D7F98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 xml:space="preserve">Изучение вопроса об организации индивидуального сопровождения выпускников воспитательных колоний и специальных учебно-воспитательных учреждений </w:t>
            </w:r>
            <w:r>
              <w:rPr>
                <w:szCs w:val="28"/>
              </w:rPr>
              <w:t>открытого</w:t>
            </w:r>
            <w:r w:rsidRPr="00FB4965">
              <w:rPr>
                <w:szCs w:val="28"/>
              </w:rPr>
              <w:t xml:space="preserve"> типа с целью их социальной адаптации и реабилитации</w:t>
            </w: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весь период 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</w:tc>
      </w:tr>
    </w:tbl>
    <w:p w:rsidR="009D7F98" w:rsidRDefault="009D7F98" w:rsidP="009D7F98">
      <w:pPr>
        <w:jc w:val="center"/>
        <w:rPr>
          <w:b/>
          <w:szCs w:val="28"/>
        </w:rPr>
      </w:pPr>
    </w:p>
    <w:p w:rsidR="009D7F98" w:rsidRDefault="009D7F98" w:rsidP="009D7F98">
      <w:pPr>
        <w:jc w:val="center"/>
        <w:rPr>
          <w:b/>
          <w:szCs w:val="28"/>
        </w:rPr>
      </w:pPr>
      <w:r>
        <w:rPr>
          <w:b/>
          <w:szCs w:val="28"/>
        </w:rPr>
        <w:t>3. Нормативно-правовая деятельность</w:t>
      </w:r>
    </w:p>
    <w:p w:rsidR="009D7F98" w:rsidRDefault="009D7F98" w:rsidP="009D7F98">
      <w:pPr>
        <w:jc w:val="center"/>
        <w:rPr>
          <w:b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237"/>
        <w:gridCol w:w="2127"/>
        <w:gridCol w:w="5103"/>
      </w:tblGrid>
      <w:tr w:rsidR="009D7F98" w:rsidRPr="00EA4B2F" w:rsidTr="00CC7A6F">
        <w:tc>
          <w:tcPr>
            <w:tcW w:w="1134" w:type="dxa"/>
          </w:tcPr>
          <w:p w:rsidR="009D7F98" w:rsidRPr="00FB4965" w:rsidRDefault="009D7F98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FB4965">
              <w:rPr>
                <w:b/>
                <w:szCs w:val="28"/>
              </w:rPr>
              <w:t>п</w:t>
            </w:r>
            <w:proofErr w:type="spellEnd"/>
            <w:proofErr w:type="gramEnd"/>
            <w:r w:rsidRPr="00FB4965">
              <w:rPr>
                <w:b/>
                <w:szCs w:val="28"/>
              </w:rPr>
              <w:t>/</w:t>
            </w:r>
            <w:proofErr w:type="spellStart"/>
            <w:r w:rsidRPr="00FB4965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9D7F98" w:rsidRPr="00FB4965" w:rsidRDefault="009D7F98" w:rsidP="009D7F98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Наименование </w:t>
            </w: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>Сроки проведения</w:t>
            </w:r>
          </w:p>
        </w:tc>
        <w:tc>
          <w:tcPr>
            <w:tcW w:w="5103" w:type="dxa"/>
          </w:tcPr>
          <w:p w:rsidR="009D7F98" w:rsidRPr="00EA4B2F" w:rsidRDefault="009D7F98" w:rsidP="00CC7A6F">
            <w:pPr>
              <w:jc w:val="center"/>
              <w:rPr>
                <w:b/>
                <w:szCs w:val="28"/>
              </w:rPr>
            </w:pPr>
            <w:r w:rsidRPr="00EA4B2F">
              <w:rPr>
                <w:b/>
                <w:szCs w:val="28"/>
              </w:rPr>
              <w:t>Исполнители</w:t>
            </w:r>
            <w:r w:rsidRPr="009D7F98">
              <w:rPr>
                <w:b/>
                <w:szCs w:val="28"/>
              </w:rPr>
              <w:t xml:space="preserve"> (</w:t>
            </w:r>
            <w:r w:rsidRPr="00EA4B2F">
              <w:rPr>
                <w:b/>
                <w:szCs w:val="28"/>
              </w:rPr>
              <w:t>соисполнители</w:t>
            </w:r>
            <w:r w:rsidRPr="009D7F98">
              <w:rPr>
                <w:b/>
                <w:szCs w:val="28"/>
              </w:rPr>
              <w:t>)</w:t>
            </w:r>
          </w:p>
        </w:tc>
      </w:tr>
      <w:tr w:rsidR="009D7F98" w:rsidRPr="00FB4965" w:rsidTr="00CC7A6F">
        <w:tc>
          <w:tcPr>
            <w:tcW w:w="1134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6"/>
              </w:numPr>
              <w:rPr>
                <w:b/>
                <w:szCs w:val="28"/>
              </w:rPr>
            </w:pPr>
          </w:p>
        </w:tc>
        <w:tc>
          <w:tcPr>
            <w:tcW w:w="6237" w:type="dxa"/>
          </w:tcPr>
          <w:p w:rsidR="009D7F98" w:rsidRPr="00FB4965" w:rsidRDefault="009D7F98" w:rsidP="009D7F98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 xml:space="preserve">Подготовка предложений, замечаний к проектам программ, нормативных правовых актов, поступающих в комиссию из ведомств, входящих в систему профилактики безнадзорности и </w:t>
            </w:r>
            <w:r w:rsidRPr="00FB4965">
              <w:rPr>
                <w:szCs w:val="28"/>
              </w:rPr>
              <w:lastRenderedPageBreak/>
              <w:t xml:space="preserve">правонарушений несовершеннолетних </w:t>
            </w: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lastRenderedPageBreak/>
              <w:t xml:space="preserve">весь период 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</w:p>
        </w:tc>
      </w:tr>
      <w:tr w:rsidR="009D7F98" w:rsidRPr="00FB4965" w:rsidTr="00CC7A6F">
        <w:tc>
          <w:tcPr>
            <w:tcW w:w="1134" w:type="dxa"/>
          </w:tcPr>
          <w:p w:rsidR="009D7F98" w:rsidRPr="00D53365" w:rsidRDefault="009D7F98" w:rsidP="00CC7A6F">
            <w:pPr>
              <w:pStyle w:val="a3"/>
              <w:numPr>
                <w:ilvl w:val="0"/>
                <w:numId w:val="6"/>
              </w:numPr>
              <w:rPr>
                <w:b/>
                <w:szCs w:val="28"/>
              </w:rPr>
            </w:pPr>
          </w:p>
        </w:tc>
        <w:tc>
          <w:tcPr>
            <w:tcW w:w="6237" w:type="dxa"/>
          </w:tcPr>
          <w:p w:rsidR="009D7F98" w:rsidRPr="00FB4965" w:rsidRDefault="009D7F98" w:rsidP="003A474C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Реализация мероприятий по выполнению Федерального Закона от 24 июня 1999 года № 120-ФЗ «Об основах системы профилактики безнадзорности и правонарушений несовершеннолетних», Закона Саратовской области от 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</w:t>
            </w:r>
            <w:proofErr w:type="gramEnd"/>
            <w:r>
              <w:rPr>
                <w:szCs w:val="28"/>
              </w:rPr>
              <w:t xml:space="preserve"> защите их прав» </w:t>
            </w:r>
          </w:p>
        </w:tc>
        <w:tc>
          <w:tcPr>
            <w:tcW w:w="2127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весь период</w:t>
            </w:r>
          </w:p>
        </w:tc>
        <w:tc>
          <w:tcPr>
            <w:tcW w:w="5103" w:type="dxa"/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</w:p>
        </w:tc>
      </w:tr>
    </w:tbl>
    <w:p w:rsidR="009D7F98" w:rsidRDefault="009D7F98" w:rsidP="009D7F98">
      <w:pPr>
        <w:jc w:val="center"/>
        <w:rPr>
          <w:b/>
          <w:szCs w:val="28"/>
        </w:rPr>
      </w:pPr>
    </w:p>
    <w:p w:rsidR="003A474C" w:rsidRDefault="003A474C" w:rsidP="009D7F98">
      <w:pPr>
        <w:jc w:val="center"/>
        <w:rPr>
          <w:b/>
          <w:szCs w:val="28"/>
        </w:rPr>
      </w:pPr>
    </w:p>
    <w:p w:rsidR="009D7F98" w:rsidRDefault="009D7F98" w:rsidP="009D7F98">
      <w:pPr>
        <w:jc w:val="center"/>
        <w:rPr>
          <w:b/>
          <w:szCs w:val="28"/>
        </w:rPr>
      </w:pPr>
      <w:r>
        <w:rPr>
          <w:b/>
          <w:szCs w:val="28"/>
        </w:rPr>
        <w:t>4. Инструктивно-методическая деятельность</w:t>
      </w:r>
    </w:p>
    <w:p w:rsidR="009D7F98" w:rsidRDefault="009D7F98" w:rsidP="009D7F98">
      <w:pPr>
        <w:jc w:val="center"/>
        <w:rPr>
          <w:b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"/>
        <w:gridCol w:w="6348"/>
        <w:gridCol w:w="2127"/>
        <w:gridCol w:w="5103"/>
      </w:tblGrid>
      <w:tr w:rsidR="004243B5" w:rsidRPr="00FB4965" w:rsidTr="00CC7A6F">
        <w:tc>
          <w:tcPr>
            <w:tcW w:w="1023" w:type="dxa"/>
            <w:tcBorders>
              <w:top w:val="single" w:sz="4" w:space="0" w:color="auto"/>
            </w:tcBorders>
          </w:tcPr>
          <w:p w:rsidR="004243B5" w:rsidRPr="00FB4965" w:rsidRDefault="004243B5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FB4965">
              <w:rPr>
                <w:b/>
                <w:szCs w:val="28"/>
              </w:rPr>
              <w:t>п</w:t>
            </w:r>
            <w:proofErr w:type="spellEnd"/>
            <w:proofErr w:type="gramEnd"/>
            <w:r w:rsidRPr="00FB4965">
              <w:rPr>
                <w:b/>
                <w:szCs w:val="28"/>
              </w:rPr>
              <w:t>/</w:t>
            </w:r>
            <w:proofErr w:type="spellStart"/>
            <w:r w:rsidRPr="00FB4965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348" w:type="dxa"/>
            <w:tcBorders>
              <w:top w:val="single" w:sz="4" w:space="0" w:color="auto"/>
            </w:tcBorders>
          </w:tcPr>
          <w:p w:rsidR="004243B5" w:rsidRPr="00FB4965" w:rsidRDefault="004243B5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Наименование </w:t>
            </w: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43B5" w:rsidRPr="00FB4965" w:rsidRDefault="004243B5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>Сроки проведения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43B5" w:rsidRPr="00EA4B2F" w:rsidRDefault="004243B5" w:rsidP="00CC7A6F">
            <w:pPr>
              <w:jc w:val="center"/>
              <w:rPr>
                <w:b/>
                <w:szCs w:val="28"/>
              </w:rPr>
            </w:pPr>
            <w:r w:rsidRPr="00EA4B2F">
              <w:rPr>
                <w:b/>
                <w:szCs w:val="28"/>
              </w:rPr>
              <w:t>Исполнители</w:t>
            </w:r>
            <w:r w:rsidRPr="009D7F98">
              <w:rPr>
                <w:b/>
                <w:szCs w:val="28"/>
              </w:rPr>
              <w:t xml:space="preserve"> (</w:t>
            </w:r>
            <w:r w:rsidRPr="00EA4B2F">
              <w:rPr>
                <w:b/>
                <w:szCs w:val="28"/>
              </w:rPr>
              <w:t>соисполнители</w:t>
            </w:r>
            <w:r w:rsidRPr="009D7F98">
              <w:rPr>
                <w:b/>
                <w:szCs w:val="28"/>
              </w:rPr>
              <w:t>)</w:t>
            </w:r>
          </w:p>
        </w:tc>
      </w:tr>
      <w:tr w:rsidR="004243B5" w:rsidRPr="00FB4965" w:rsidTr="00CC7A6F">
        <w:tc>
          <w:tcPr>
            <w:tcW w:w="1023" w:type="dxa"/>
            <w:tcBorders>
              <w:top w:val="single" w:sz="4" w:space="0" w:color="auto"/>
            </w:tcBorders>
          </w:tcPr>
          <w:p w:rsidR="004243B5" w:rsidRPr="00D53365" w:rsidRDefault="004243B5" w:rsidP="00CC7A6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6348" w:type="dxa"/>
            <w:tcBorders>
              <w:top w:val="single" w:sz="4" w:space="0" w:color="auto"/>
            </w:tcBorders>
          </w:tcPr>
          <w:p w:rsidR="004243B5" w:rsidRPr="00D53365" w:rsidRDefault="004243B5" w:rsidP="003A474C">
            <w:pPr>
              <w:jc w:val="both"/>
              <w:rPr>
                <w:szCs w:val="28"/>
              </w:rPr>
            </w:pPr>
            <w:r w:rsidRPr="00D53365">
              <w:rPr>
                <w:szCs w:val="28"/>
              </w:rPr>
              <w:t xml:space="preserve">Организация и проведение </w:t>
            </w:r>
            <w:r>
              <w:rPr>
                <w:szCs w:val="28"/>
              </w:rPr>
              <w:t xml:space="preserve">расширенного совещания </w:t>
            </w:r>
            <w:r w:rsidR="00D93534">
              <w:rPr>
                <w:szCs w:val="28"/>
              </w:rPr>
              <w:t xml:space="preserve">« </w:t>
            </w:r>
            <w:r>
              <w:rPr>
                <w:szCs w:val="28"/>
              </w:rPr>
              <w:t xml:space="preserve">Об организации летней занятости и оздоровления несовершеннолетних, а также временного трудоустройства граждан в возрасте от 14 </w:t>
            </w:r>
            <w:r w:rsidR="00D93534">
              <w:rPr>
                <w:szCs w:val="28"/>
              </w:rPr>
              <w:t>до 17 лет ».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4243B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  <w:r>
              <w:rPr>
                <w:szCs w:val="28"/>
              </w:rPr>
              <w:t>,</w:t>
            </w:r>
          </w:p>
          <w:p w:rsidR="004243B5" w:rsidRPr="00FB4965" w:rsidRDefault="004243B5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члены комиссии, руководители органов и учреждений системы профилактики  </w:t>
            </w:r>
          </w:p>
        </w:tc>
      </w:tr>
      <w:tr w:rsidR="004243B5" w:rsidRPr="00FB4965" w:rsidTr="00CC7A6F">
        <w:tc>
          <w:tcPr>
            <w:tcW w:w="1023" w:type="dxa"/>
          </w:tcPr>
          <w:p w:rsidR="004243B5" w:rsidRPr="00D53365" w:rsidRDefault="004243B5" w:rsidP="00CC7A6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4243B5" w:rsidRPr="00FB4965" w:rsidRDefault="004243B5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и проведение районного семинара по теме: «О совершенствовании деятельности комиссии по делам несовершеннолетних и защите их прав на территории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района». </w:t>
            </w:r>
          </w:p>
        </w:tc>
        <w:tc>
          <w:tcPr>
            <w:tcW w:w="2127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5103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4243B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  <w:r>
              <w:rPr>
                <w:szCs w:val="28"/>
              </w:rPr>
              <w:t>,</w:t>
            </w:r>
          </w:p>
          <w:p w:rsidR="004243B5" w:rsidRPr="00FB4965" w:rsidRDefault="004243B5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органы и учреждения системы профилактики безнадзорности и правонарушений несовершеннолетних, </w:t>
            </w:r>
            <w:r>
              <w:rPr>
                <w:szCs w:val="28"/>
              </w:rPr>
              <w:lastRenderedPageBreak/>
              <w:t xml:space="preserve">отдел образования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района, образовательные организации района </w:t>
            </w:r>
          </w:p>
        </w:tc>
      </w:tr>
      <w:tr w:rsidR="004243B5" w:rsidRPr="00FB4965" w:rsidTr="00CC7A6F">
        <w:tc>
          <w:tcPr>
            <w:tcW w:w="1023" w:type="dxa"/>
          </w:tcPr>
          <w:p w:rsidR="004243B5" w:rsidRPr="00D53365" w:rsidRDefault="004243B5" w:rsidP="00CC7A6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4243B5" w:rsidRDefault="004243B5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заседаний постоянно действующего штаба при администрации </w:t>
            </w:r>
            <w:proofErr w:type="spellStart"/>
            <w:r>
              <w:rPr>
                <w:szCs w:val="28"/>
              </w:rPr>
              <w:t>Самойловского</w:t>
            </w:r>
            <w:proofErr w:type="spellEnd"/>
            <w:r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5103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</w:p>
        </w:tc>
      </w:tr>
      <w:tr w:rsidR="004243B5" w:rsidRPr="00FB4965" w:rsidTr="00CC7A6F">
        <w:tc>
          <w:tcPr>
            <w:tcW w:w="1023" w:type="dxa"/>
          </w:tcPr>
          <w:p w:rsidR="004243B5" w:rsidRPr="00D53365" w:rsidRDefault="004243B5" w:rsidP="00CC7A6F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4243B5" w:rsidRPr="00FB4965" w:rsidRDefault="004243B5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 xml:space="preserve">Подготовка методических рекомендаций, информационных писем в помощь специалистам общественных комиссий, специалистам органов и учреждений системы профилактики по актуальным вопросам их работы </w:t>
            </w:r>
          </w:p>
        </w:tc>
        <w:tc>
          <w:tcPr>
            <w:tcW w:w="2127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весь период</w:t>
            </w:r>
          </w:p>
        </w:tc>
        <w:tc>
          <w:tcPr>
            <w:tcW w:w="5103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</w:p>
        </w:tc>
      </w:tr>
    </w:tbl>
    <w:p w:rsidR="009D7F98" w:rsidRDefault="009D7F98" w:rsidP="009D7F98">
      <w:pPr>
        <w:jc w:val="center"/>
        <w:rPr>
          <w:b/>
          <w:szCs w:val="28"/>
        </w:rPr>
      </w:pPr>
    </w:p>
    <w:p w:rsidR="009D7F98" w:rsidRDefault="009D7F98" w:rsidP="009D7F98">
      <w:pPr>
        <w:jc w:val="center"/>
        <w:rPr>
          <w:b/>
          <w:szCs w:val="28"/>
        </w:rPr>
      </w:pPr>
    </w:p>
    <w:p w:rsidR="003A474C" w:rsidRDefault="003A474C" w:rsidP="009D7F98">
      <w:pPr>
        <w:jc w:val="center"/>
        <w:rPr>
          <w:b/>
          <w:szCs w:val="28"/>
        </w:rPr>
      </w:pPr>
    </w:p>
    <w:p w:rsidR="009D7F98" w:rsidRDefault="009D7F98" w:rsidP="009D7F98">
      <w:pPr>
        <w:jc w:val="center"/>
        <w:rPr>
          <w:b/>
          <w:szCs w:val="28"/>
        </w:rPr>
      </w:pPr>
      <w:r>
        <w:rPr>
          <w:b/>
          <w:szCs w:val="28"/>
        </w:rPr>
        <w:t>5. Организационно-практическая деятельность</w:t>
      </w:r>
    </w:p>
    <w:p w:rsidR="009D7F98" w:rsidRDefault="009D7F98" w:rsidP="009D7F98">
      <w:pPr>
        <w:jc w:val="center"/>
        <w:rPr>
          <w:b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"/>
        <w:gridCol w:w="6348"/>
        <w:gridCol w:w="2127"/>
        <w:gridCol w:w="5103"/>
      </w:tblGrid>
      <w:tr w:rsidR="004243B5" w:rsidRPr="00FB4965" w:rsidTr="00CC7A6F">
        <w:tc>
          <w:tcPr>
            <w:tcW w:w="1023" w:type="dxa"/>
          </w:tcPr>
          <w:p w:rsidR="004243B5" w:rsidRPr="00FB4965" w:rsidRDefault="004243B5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FB4965">
              <w:rPr>
                <w:b/>
                <w:szCs w:val="28"/>
              </w:rPr>
              <w:t>п</w:t>
            </w:r>
            <w:proofErr w:type="spellEnd"/>
            <w:proofErr w:type="gramEnd"/>
            <w:r w:rsidRPr="00FB4965">
              <w:rPr>
                <w:b/>
                <w:szCs w:val="28"/>
              </w:rPr>
              <w:t>/</w:t>
            </w:r>
            <w:proofErr w:type="spellStart"/>
            <w:r w:rsidRPr="00FB4965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348" w:type="dxa"/>
          </w:tcPr>
          <w:p w:rsidR="004243B5" w:rsidRPr="00FB4965" w:rsidRDefault="004243B5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Наименование </w:t>
            </w: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4243B5" w:rsidRPr="00FB4965" w:rsidRDefault="004243B5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>Сроки проведения</w:t>
            </w:r>
          </w:p>
        </w:tc>
        <w:tc>
          <w:tcPr>
            <w:tcW w:w="5103" w:type="dxa"/>
          </w:tcPr>
          <w:p w:rsidR="004243B5" w:rsidRPr="00EA4B2F" w:rsidRDefault="004243B5" w:rsidP="00CC7A6F">
            <w:pPr>
              <w:jc w:val="center"/>
              <w:rPr>
                <w:b/>
                <w:szCs w:val="28"/>
              </w:rPr>
            </w:pPr>
            <w:r w:rsidRPr="00EA4B2F">
              <w:rPr>
                <w:b/>
                <w:szCs w:val="28"/>
              </w:rPr>
              <w:t>Исполнители</w:t>
            </w:r>
            <w:r w:rsidRPr="009D7F98">
              <w:rPr>
                <w:b/>
                <w:szCs w:val="28"/>
              </w:rPr>
              <w:t xml:space="preserve"> (</w:t>
            </w:r>
            <w:r w:rsidRPr="00EA4B2F">
              <w:rPr>
                <w:b/>
                <w:szCs w:val="28"/>
              </w:rPr>
              <w:t>соисполнители</w:t>
            </w:r>
            <w:r w:rsidRPr="009D7F98">
              <w:rPr>
                <w:b/>
                <w:szCs w:val="28"/>
              </w:rPr>
              <w:t>)</w:t>
            </w:r>
          </w:p>
        </w:tc>
      </w:tr>
      <w:tr w:rsidR="004243B5" w:rsidRPr="00FB4965" w:rsidTr="00CC7A6F">
        <w:tc>
          <w:tcPr>
            <w:tcW w:w="1023" w:type="dxa"/>
          </w:tcPr>
          <w:p w:rsidR="004243B5" w:rsidRPr="00D53365" w:rsidRDefault="004243B5" w:rsidP="004243B5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4243B5" w:rsidRPr="00FB4965" w:rsidRDefault="004243B5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>Подготовка аналитических материалов, справок о работе КДН и ЗП района по запросам Правительства области</w:t>
            </w:r>
          </w:p>
        </w:tc>
        <w:tc>
          <w:tcPr>
            <w:tcW w:w="2127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весь период</w:t>
            </w:r>
          </w:p>
        </w:tc>
        <w:tc>
          <w:tcPr>
            <w:tcW w:w="5103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</w:p>
        </w:tc>
      </w:tr>
      <w:tr w:rsidR="004243B5" w:rsidRPr="00FB4965" w:rsidTr="00CC7A6F">
        <w:trPr>
          <w:trHeight w:val="397"/>
        </w:trPr>
        <w:tc>
          <w:tcPr>
            <w:tcW w:w="1023" w:type="dxa"/>
          </w:tcPr>
          <w:p w:rsidR="004243B5" w:rsidRPr="00D53365" w:rsidRDefault="004243B5" w:rsidP="004243B5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4243B5" w:rsidRPr="00FB4965" w:rsidRDefault="004243B5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>Участие в подготовке и работе совещаний, заседаний, «круглых столов», конференций, семинаров, родительских собраний</w:t>
            </w:r>
            <w:r>
              <w:rPr>
                <w:szCs w:val="28"/>
              </w:rPr>
              <w:t>,</w:t>
            </w:r>
            <w:r w:rsidRPr="00FB4965">
              <w:rPr>
                <w:szCs w:val="28"/>
              </w:rPr>
              <w:t xml:space="preserve"> проводимых на территории района по вопросам, входящим в компетенцию КДН и ЗП района </w:t>
            </w:r>
          </w:p>
        </w:tc>
        <w:tc>
          <w:tcPr>
            <w:tcW w:w="2127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весь период</w:t>
            </w:r>
          </w:p>
        </w:tc>
        <w:tc>
          <w:tcPr>
            <w:tcW w:w="5103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</w:p>
        </w:tc>
      </w:tr>
      <w:tr w:rsidR="004243B5" w:rsidRPr="00FB4965" w:rsidTr="00CC7A6F">
        <w:tc>
          <w:tcPr>
            <w:tcW w:w="1023" w:type="dxa"/>
          </w:tcPr>
          <w:p w:rsidR="004243B5" w:rsidRPr="00D53365" w:rsidRDefault="004243B5" w:rsidP="004243B5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4243B5" w:rsidRDefault="004243B5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>Организация деятельности рабочих групп по подготовке вопросов, рассматриваемых на заседаниях комиссии по делам несовершеннолетних и защите их прав</w:t>
            </w:r>
            <w:r>
              <w:rPr>
                <w:szCs w:val="28"/>
              </w:rPr>
              <w:t>, в экстренных ситуациях</w:t>
            </w:r>
            <w:r w:rsidRPr="00FB4965">
              <w:rPr>
                <w:szCs w:val="28"/>
              </w:rPr>
              <w:t xml:space="preserve"> </w:t>
            </w:r>
          </w:p>
          <w:p w:rsidR="004243B5" w:rsidRPr="00FB4965" w:rsidRDefault="004243B5" w:rsidP="003A474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lastRenderedPageBreak/>
              <w:t>весь период</w:t>
            </w:r>
          </w:p>
        </w:tc>
        <w:tc>
          <w:tcPr>
            <w:tcW w:w="5103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</w:p>
        </w:tc>
      </w:tr>
      <w:tr w:rsidR="004243B5" w:rsidRPr="00FB4965" w:rsidTr="00CC7A6F">
        <w:tc>
          <w:tcPr>
            <w:tcW w:w="1023" w:type="dxa"/>
          </w:tcPr>
          <w:p w:rsidR="004243B5" w:rsidRPr="00D53365" w:rsidRDefault="004243B5" w:rsidP="004243B5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4243B5" w:rsidRPr="00FB4965" w:rsidRDefault="004243B5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>Поддержка деятельности общественных организаций по профилактике беспризорности, безнадзорности и правонарушений несовершеннолетних, защите их прав</w:t>
            </w:r>
          </w:p>
        </w:tc>
        <w:tc>
          <w:tcPr>
            <w:tcW w:w="2127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весь период </w:t>
            </w:r>
          </w:p>
        </w:tc>
        <w:tc>
          <w:tcPr>
            <w:tcW w:w="5103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</w:p>
        </w:tc>
      </w:tr>
      <w:tr w:rsidR="004243B5" w:rsidRPr="00FB4965" w:rsidTr="00CC7A6F">
        <w:tc>
          <w:tcPr>
            <w:tcW w:w="1023" w:type="dxa"/>
          </w:tcPr>
          <w:p w:rsidR="004243B5" w:rsidRPr="00D53365" w:rsidRDefault="004243B5" w:rsidP="004243B5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4243B5" w:rsidRPr="00FB4965" w:rsidRDefault="004243B5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 xml:space="preserve">Организация и проведение заседаний комиссии по делам несовершеннолетних и защите их прав </w:t>
            </w:r>
          </w:p>
        </w:tc>
        <w:tc>
          <w:tcPr>
            <w:tcW w:w="2127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не реже 2-х раз в месяц </w:t>
            </w:r>
          </w:p>
        </w:tc>
        <w:tc>
          <w:tcPr>
            <w:tcW w:w="5103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4243B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</w:p>
          <w:p w:rsidR="004243B5" w:rsidRPr="00FB4965" w:rsidRDefault="004243B5" w:rsidP="00CC7A6F">
            <w:pPr>
              <w:jc w:val="center"/>
              <w:rPr>
                <w:szCs w:val="28"/>
              </w:rPr>
            </w:pPr>
          </w:p>
        </w:tc>
      </w:tr>
      <w:tr w:rsidR="004243B5" w:rsidRPr="00FB4965" w:rsidTr="00CC7A6F">
        <w:tc>
          <w:tcPr>
            <w:tcW w:w="1023" w:type="dxa"/>
          </w:tcPr>
          <w:p w:rsidR="004243B5" w:rsidRPr="00D53365" w:rsidRDefault="004243B5" w:rsidP="004243B5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4243B5" w:rsidRDefault="004243B5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>Изучение передового опыта работы комиссий по делам несовершеннолетних и защите их прав муниципальных районов</w:t>
            </w:r>
          </w:p>
          <w:p w:rsidR="003A474C" w:rsidRPr="00FB4965" w:rsidRDefault="003A474C" w:rsidP="003A474C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FB4965">
              <w:rPr>
                <w:szCs w:val="28"/>
              </w:rPr>
              <w:t>есь период</w:t>
            </w:r>
          </w:p>
        </w:tc>
        <w:tc>
          <w:tcPr>
            <w:tcW w:w="5103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</w:p>
        </w:tc>
      </w:tr>
      <w:tr w:rsidR="004243B5" w:rsidRPr="00FB4965" w:rsidTr="00CC7A6F">
        <w:tc>
          <w:tcPr>
            <w:tcW w:w="1023" w:type="dxa"/>
          </w:tcPr>
          <w:p w:rsidR="004243B5" w:rsidRPr="00D53365" w:rsidRDefault="004243B5" w:rsidP="004243B5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Cs w:val="28"/>
              </w:rPr>
            </w:pPr>
          </w:p>
        </w:tc>
        <w:tc>
          <w:tcPr>
            <w:tcW w:w="6348" w:type="dxa"/>
          </w:tcPr>
          <w:p w:rsidR="004243B5" w:rsidRPr="00FB4965" w:rsidRDefault="004243B5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 xml:space="preserve">Информационное обеспечение работы комиссии по делам несовершеннолетних и защите их прав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района. Связь со средствами массовой информации </w:t>
            </w:r>
          </w:p>
        </w:tc>
        <w:tc>
          <w:tcPr>
            <w:tcW w:w="2127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>весь период</w:t>
            </w:r>
          </w:p>
        </w:tc>
        <w:tc>
          <w:tcPr>
            <w:tcW w:w="5103" w:type="dxa"/>
          </w:tcPr>
          <w:p w:rsidR="004243B5" w:rsidRPr="00FB496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</w:t>
            </w:r>
          </w:p>
          <w:p w:rsidR="004243B5" w:rsidRDefault="004243B5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муниципального района</w:t>
            </w:r>
            <w:r>
              <w:rPr>
                <w:szCs w:val="28"/>
              </w:rPr>
              <w:t>,</w:t>
            </w:r>
          </w:p>
          <w:p w:rsidR="004243B5" w:rsidRPr="00FB4965" w:rsidRDefault="004243B5" w:rsidP="00CC7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СМИ</w:t>
            </w:r>
          </w:p>
        </w:tc>
      </w:tr>
    </w:tbl>
    <w:p w:rsidR="004243B5" w:rsidRDefault="004243B5" w:rsidP="009D7F98">
      <w:pPr>
        <w:jc w:val="center"/>
        <w:rPr>
          <w:b/>
          <w:szCs w:val="28"/>
        </w:rPr>
      </w:pPr>
    </w:p>
    <w:p w:rsidR="009D7F98" w:rsidRDefault="009D7F98" w:rsidP="009D7F98">
      <w:pPr>
        <w:jc w:val="center"/>
        <w:rPr>
          <w:b/>
          <w:szCs w:val="28"/>
        </w:rPr>
      </w:pPr>
      <w:r>
        <w:rPr>
          <w:b/>
          <w:szCs w:val="28"/>
        </w:rPr>
        <w:t xml:space="preserve">6. Осуществление координации межведомственного взаимодействия </w:t>
      </w:r>
      <w:r>
        <w:rPr>
          <w:b/>
          <w:szCs w:val="28"/>
        </w:rPr>
        <w:br/>
        <w:t>органов и учреждений системы профилактики</w:t>
      </w:r>
    </w:p>
    <w:p w:rsidR="009D7F98" w:rsidRDefault="009D7F98" w:rsidP="009D7F98">
      <w:pPr>
        <w:jc w:val="center"/>
        <w:rPr>
          <w:b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3"/>
        <w:gridCol w:w="6348"/>
        <w:gridCol w:w="2127"/>
        <w:gridCol w:w="5103"/>
      </w:tblGrid>
      <w:tr w:rsidR="009D7F98" w:rsidRPr="00FB4965" w:rsidTr="00CC7A6F">
        <w:tc>
          <w:tcPr>
            <w:tcW w:w="1023" w:type="dxa"/>
            <w:tcBorders>
              <w:bottom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FB4965">
              <w:rPr>
                <w:b/>
                <w:szCs w:val="28"/>
              </w:rPr>
              <w:t>п</w:t>
            </w:r>
            <w:proofErr w:type="spellEnd"/>
            <w:proofErr w:type="gramEnd"/>
            <w:r w:rsidRPr="00FB4965">
              <w:rPr>
                <w:b/>
                <w:szCs w:val="28"/>
              </w:rPr>
              <w:t>/</w:t>
            </w:r>
            <w:proofErr w:type="spellStart"/>
            <w:r w:rsidRPr="00FB4965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 xml:space="preserve">Наименование </w:t>
            </w: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b/>
                <w:szCs w:val="28"/>
              </w:rPr>
            </w:pPr>
            <w:r w:rsidRPr="00FB4965">
              <w:rPr>
                <w:b/>
                <w:szCs w:val="28"/>
              </w:rPr>
              <w:t>Сроки проведения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D7F98" w:rsidRPr="00EA4B2F" w:rsidRDefault="009D7F98" w:rsidP="00CC7A6F">
            <w:pPr>
              <w:jc w:val="center"/>
              <w:rPr>
                <w:b/>
                <w:szCs w:val="28"/>
              </w:rPr>
            </w:pPr>
            <w:r w:rsidRPr="00EA4B2F">
              <w:rPr>
                <w:b/>
                <w:szCs w:val="28"/>
              </w:rPr>
              <w:t>Исполнители</w:t>
            </w:r>
            <w:r w:rsidRPr="009D7F98">
              <w:rPr>
                <w:b/>
                <w:szCs w:val="28"/>
              </w:rPr>
              <w:t xml:space="preserve"> (</w:t>
            </w:r>
            <w:r w:rsidRPr="00EA4B2F">
              <w:rPr>
                <w:b/>
                <w:szCs w:val="28"/>
              </w:rPr>
              <w:t>соисполнители</w:t>
            </w:r>
            <w:r w:rsidRPr="009D7F98">
              <w:rPr>
                <w:b/>
                <w:szCs w:val="28"/>
              </w:rPr>
              <w:t>)</w:t>
            </w:r>
          </w:p>
        </w:tc>
      </w:tr>
      <w:tr w:rsidR="009D7F98" w:rsidRPr="00FB4965" w:rsidTr="00CC7A6F">
        <w:tc>
          <w:tcPr>
            <w:tcW w:w="1023" w:type="dxa"/>
            <w:tcBorders>
              <w:bottom w:val="single" w:sz="4" w:space="0" w:color="auto"/>
            </w:tcBorders>
          </w:tcPr>
          <w:p w:rsidR="009D7F98" w:rsidRPr="00D53365" w:rsidRDefault="009D7F98" w:rsidP="009D7F98">
            <w:pPr>
              <w:pStyle w:val="a3"/>
              <w:numPr>
                <w:ilvl w:val="0"/>
                <w:numId w:val="10"/>
              </w:numPr>
              <w:rPr>
                <w:b/>
                <w:szCs w:val="28"/>
              </w:rPr>
            </w:pP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9D7F98" w:rsidRPr="00FB4965" w:rsidRDefault="009D7F98" w:rsidP="003A47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Изучение и а</w:t>
            </w:r>
            <w:r w:rsidRPr="00FB4965">
              <w:rPr>
                <w:szCs w:val="28"/>
              </w:rPr>
              <w:t xml:space="preserve">нализ проблем межведомственного взаимодействия, и совершенствование </w:t>
            </w:r>
            <w:proofErr w:type="gramStart"/>
            <w:r w:rsidRPr="00FB4965">
              <w:rPr>
                <w:szCs w:val="28"/>
              </w:rPr>
              <w:t>технологий координации деятельности системы профилактики безнадзорности</w:t>
            </w:r>
            <w:proofErr w:type="gramEnd"/>
            <w:r w:rsidRPr="00FB4965">
              <w:rPr>
                <w:szCs w:val="28"/>
              </w:rPr>
              <w:t xml:space="preserve"> и правонарушений несовершеннолетних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весь период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</w:tc>
      </w:tr>
      <w:tr w:rsidR="009D7F98" w:rsidRPr="00FB4965" w:rsidTr="00CC7A6F">
        <w:trPr>
          <w:trHeight w:val="2533"/>
        </w:trPr>
        <w:tc>
          <w:tcPr>
            <w:tcW w:w="1023" w:type="dxa"/>
            <w:tcBorders>
              <w:bottom w:val="single" w:sz="4" w:space="0" w:color="auto"/>
            </w:tcBorders>
          </w:tcPr>
          <w:p w:rsidR="009D7F98" w:rsidRPr="00D53365" w:rsidRDefault="009D7F98" w:rsidP="009D7F98">
            <w:pPr>
              <w:pStyle w:val="a3"/>
              <w:numPr>
                <w:ilvl w:val="0"/>
                <w:numId w:val="10"/>
              </w:numPr>
              <w:rPr>
                <w:b/>
                <w:szCs w:val="28"/>
              </w:rPr>
            </w:pP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9D7F98" w:rsidRPr="00FB4965" w:rsidRDefault="009D7F98" w:rsidP="003A474C">
            <w:pPr>
              <w:jc w:val="both"/>
              <w:rPr>
                <w:szCs w:val="28"/>
              </w:rPr>
            </w:pPr>
            <w:r w:rsidRPr="00FB4965">
              <w:rPr>
                <w:szCs w:val="28"/>
              </w:rPr>
              <w:t xml:space="preserve">Организация </w:t>
            </w:r>
            <w:proofErr w:type="gramStart"/>
            <w:r w:rsidRPr="00FB4965">
              <w:rPr>
                <w:szCs w:val="28"/>
              </w:rPr>
              <w:t>контроля за</w:t>
            </w:r>
            <w:proofErr w:type="gramEnd"/>
            <w:r w:rsidRPr="00FB4965">
              <w:rPr>
                <w:szCs w:val="28"/>
              </w:rPr>
              <w:t xml:space="preserve"> исполнением рекомендованных комиссией по делам несовершеннолетних и защите их прав при Правительстве Саратовской области технологий работы с семьями, находящимися в социально опасном положении, индивидуально</w:t>
            </w:r>
            <w:r>
              <w:rPr>
                <w:szCs w:val="28"/>
              </w:rPr>
              <w:t xml:space="preserve">й </w:t>
            </w:r>
            <w:r w:rsidRPr="00FB4965">
              <w:rPr>
                <w:szCs w:val="28"/>
              </w:rPr>
              <w:t>профилактической работы с несовершеннолетними</w:t>
            </w:r>
            <w:r>
              <w:rPr>
                <w:szCs w:val="28"/>
              </w:rPr>
              <w:t>, состоящими на учете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весь период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D7F98" w:rsidRPr="00FB4965" w:rsidRDefault="009D7F98" w:rsidP="00CC7A6F">
            <w:pPr>
              <w:jc w:val="center"/>
              <w:rPr>
                <w:szCs w:val="28"/>
              </w:rPr>
            </w:pPr>
            <w:r w:rsidRPr="00FB4965">
              <w:rPr>
                <w:szCs w:val="28"/>
              </w:rPr>
              <w:t xml:space="preserve">КДН и ЗП при администрации </w:t>
            </w:r>
            <w:proofErr w:type="spellStart"/>
            <w:r w:rsidRPr="00FB4965">
              <w:rPr>
                <w:szCs w:val="28"/>
              </w:rPr>
              <w:t>Самойловского</w:t>
            </w:r>
            <w:proofErr w:type="spellEnd"/>
            <w:r w:rsidRPr="00FB4965">
              <w:rPr>
                <w:szCs w:val="28"/>
              </w:rPr>
              <w:t xml:space="preserve"> района</w:t>
            </w: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  <w:p w:rsidR="009D7F98" w:rsidRPr="00FB4965" w:rsidRDefault="009D7F98" w:rsidP="00CC7A6F">
            <w:pPr>
              <w:jc w:val="center"/>
              <w:rPr>
                <w:szCs w:val="28"/>
              </w:rPr>
            </w:pPr>
          </w:p>
        </w:tc>
      </w:tr>
    </w:tbl>
    <w:p w:rsidR="009D7F98" w:rsidRDefault="009D7F98" w:rsidP="009D7F98">
      <w:pPr>
        <w:jc w:val="center"/>
        <w:rPr>
          <w:b/>
          <w:szCs w:val="28"/>
        </w:rPr>
      </w:pPr>
    </w:p>
    <w:p w:rsidR="003A474C" w:rsidRDefault="003A474C" w:rsidP="00C55EE9">
      <w:pPr>
        <w:ind w:firstLine="284"/>
        <w:rPr>
          <w:b/>
        </w:rPr>
      </w:pPr>
    </w:p>
    <w:p w:rsidR="00C55EE9" w:rsidRPr="00766273" w:rsidRDefault="00C55EE9" w:rsidP="00C55EE9">
      <w:pPr>
        <w:ind w:firstLine="284"/>
        <w:rPr>
          <w:b/>
        </w:rPr>
      </w:pPr>
      <w:r w:rsidRPr="00766273">
        <w:rPr>
          <w:b/>
        </w:rPr>
        <w:t>Ответственный секретарь</w:t>
      </w:r>
    </w:p>
    <w:p w:rsidR="00C55EE9" w:rsidRPr="00766273" w:rsidRDefault="00C55EE9" w:rsidP="00C55EE9">
      <w:pPr>
        <w:ind w:firstLine="284"/>
        <w:rPr>
          <w:b/>
        </w:rPr>
      </w:pPr>
      <w:r w:rsidRPr="00766273">
        <w:rPr>
          <w:b/>
        </w:rPr>
        <w:t>комиссии по делам несовершеннолетних и защите их прав</w:t>
      </w:r>
    </w:p>
    <w:p w:rsidR="00C55EE9" w:rsidRPr="00766273" w:rsidRDefault="00C55EE9" w:rsidP="00C55EE9">
      <w:pPr>
        <w:ind w:firstLine="284"/>
        <w:rPr>
          <w:b/>
        </w:rPr>
      </w:pPr>
      <w:r w:rsidRPr="00766273">
        <w:rPr>
          <w:b/>
        </w:rPr>
        <w:t xml:space="preserve">при администрации </w:t>
      </w: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7A57">
        <w:rPr>
          <w:b/>
        </w:rPr>
        <w:t xml:space="preserve">А.У. </w:t>
      </w:r>
      <w:proofErr w:type="spellStart"/>
      <w:r w:rsidR="008A7A57">
        <w:rPr>
          <w:b/>
        </w:rPr>
        <w:t>Жаналиев</w:t>
      </w:r>
      <w:proofErr w:type="spellEnd"/>
    </w:p>
    <w:p w:rsidR="00C55EE9" w:rsidRPr="00766273" w:rsidRDefault="00C55EE9" w:rsidP="00C55EE9">
      <w:pPr>
        <w:rPr>
          <w:b/>
        </w:rPr>
      </w:pPr>
    </w:p>
    <w:p w:rsidR="00172527" w:rsidRPr="00766273" w:rsidRDefault="00172527" w:rsidP="00175E46">
      <w:pPr>
        <w:ind w:firstLine="284"/>
        <w:rPr>
          <w:b/>
        </w:rPr>
      </w:pPr>
    </w:p>
    <w:sectPr w:rsidR="00172527" w:rsidRPr="00766273" w:rsidSect="00FB4965">
      <w:pgSz w:w="16838" w:h="11906" w:orient="landscape" w:code="9"/>
      <w:pgMar w:top="567" w:right="1134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D08" w:rsidRDefault="00826D08" w:rsidP="00C96834">
      <w:r>
        <w:separator/>
      </w:r>
    </w:p>
  </w:endnote>
  <w:endnote w:type="continuationSeparator" w:id="0">
    <w:p w:rsidR="00826D08" w:rsidRDefault="00826D08" w:rsidP="00C96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34" w:rsidRPr="003A474C" w:rsidRDefault="008C607A">
    <w:pPr>
      <w:pStyle w:val="a6"/>
      <w:jc w:val="right"/>
      <w:rPr>
        <w:sz w:val="24"/>
      </w:rPr>
    </w:pPr>
    <w:r w:rsidRPr="003A474C">
      <w:rPr>
        <w:sz w:val="24"/>
      </w:rPr>
      <w:fldChar w:fldCharType="begin"/>
    </w:r>
    <w:r w:rsidR="00C96834" w:rsidRPr="003A474C">
      <w:rPr>
        <w:sz w:val="24"/>
      </w:rPr>
      <w:instrText>PAGE   \* MERGEFORMAT</w:instrText>
    </w:r>
    <w:r w:rsidRPr="003A474C">
      <w:rPr>
        <w:sz w:val="24"/>
      </w:rPr>
      <w:fldChar w:fldCharType="separate"/>
    </w:r>
    <w:r w:rsidR="00BD40E2">
      <w:rPr>
        <w:noProof/>
        <w:sz w:val="24"/>
      </w:rPr>
      <w:t>11</w:t>
    </w:r>
    <w:r w:rsidRPr="003A474C">
      <w:rPr>
        <w:sz w:val="24"/>
      </w:rPr>
      <w:fldChar w:fldCharType="end"/>
    </w:r>
  </w:p>
  <w:p w:rsidR="00C96834" w:rsidRDefault="00C968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D08" w:rsidRDefault="00826D08" w:rsidP="00C96834">
      <w:r>
        <w:separator/>
      </w:r>
    </w:p>
  </w:footnote>
  <w:footnote w:type="continuationSeparator" w:id="0">
    <w:p w:rsidR="00826D08" w:rsidRDefault="00826D08" w:rsidP="00C96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3ED"/>
    <w:multiLevelType w:val="multilevel"/>
    <w:tmpl w:val="281C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863A1C"/>
    <w:multiLevelType w:val="hybridMultilevel"/>
    <w:tmpl w:val="E48A2E3E"/>
    <w:lvl w:ilvl="0" w:tplc="0DA84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80378"/>
    <w:multiLevelType w:val="hybridMultilevel"/>
    <w:tmpl w:val="363CF50C"/>
    <w:lvl w:ilvl="0" w:tplc="485C59F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BB45A2F"/>
    <w:multiLevelType w:val="hybridMultilevel"/>
    <w:tmpl w:val="FDE0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65314"/>
    <w:multiLevelType w:val="hybridMultilevel"/>
    <w:tmpl w:val="E836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57795"/>
    <w:multiLevelType w:val="hybridMultilevel"/>
    <w:tmpl w:val="C8085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3237F"/>
    <w:multiLevelType w:val="hybridMultilevel"/>
    <w:tmpl w:val="FDE0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E1489"/>
    <w:multiLevelType w:val="hybridMultilevel"/>
    <w:tmpl w:val="1A1887A8"/>
    <w:lvl w:ilvl="0" w:tplc="EB106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F30A1"/>
    <w:multiLevelType w:val="hybridMultilevel"/>
    <w:tmpl w:val="02A6002C"/>
    <w:lvl w:ilvl="0" w:tplc="EB106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047B5"/>
    <w:multiLevelType w:val="hybridMultilevel"/>
    <w:tmpl w:val="57CEE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9147A"/>
    <w:multiLevelType w:val="hybridMultilevel"/>
    <w:tmpl w:val="E836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789"/>
    <w:rsid w:val="00000E5D"/>
    <w:rsid w:val="00006402"/>
    <w:rsid w:val="000106C2"/>
    <w:rsid w:val="0001286B"/>
    <w:rsid w:val="0001559A"/>
    <w:rsid w:val="00021D92"/>
    <w:rsid w:val="0002244C"/>
    <w:rsid w:val="0004113A"/>
    <w:rsid w:val="00044AEF"/>
    <w:rsid w:val="000552C0"/>
    <w:rsid w:val="00055DC7"/>
    <w:rsid w:val="0006635C"/>
    <w:rsid w:val="0007124C"/>
    <w:rsid w:val="000723BE"/>
    <w:rsid w:val="00073789"/>
    <w:rsid w:val="00074393"/>
    <w:rsid w:val="00080860"/>
    <w:rsid w:val="000811C0"/>
    <w:rsid w:val="00083C74"/>
    <w:rsid w:val="00084285"/>
    <w:rsid w:val="00094C18"/>
    <w:rsid w:val="00097B62"/>
    <w:rsid w:val="000A4307"/>
    <w:rsid w:val="000C6B97"/>
    <w:rsid w:val="000D0DDE"/>
    <w:rsid w:val="000D12B8"/>
    <w:rsid w:val="000D3E7B"/>
    <w:rsid w:val="000E1E1D"/>
    <w:rsid w:val="000E6469"/>
    <w:rsid w:val="000F7DEE"/>
    <w:rsid w:val="001037BF"/>
    <w:rsid w:val="0010405B"/>
    <w:rsid w:val="001054F9"/>
    <w:rsid w:val="00106990"/>
    <w:rsid w:val="001155F0"/>
    <w:rsid w:val="00125E48"/>
    <w:rsid w:val="00130684"/>
    <w:rsid w:val="00136A01"/>
    <w:rsid w:val="001373E3"/>
    <w:rsid w:val="00140F44"/>
    <w:rsid w:val="001502ED"/>
    <w:rsid w:val="00151C19"/>
    <w:rsid w:val="00167FA5"/>
    <w:rsid w:val="0017200D"/>
    <w:rsid w:val="00172527"/>
    <w:rsid w:val="00175E46"/>
    <w:rsid w:val="00176DC3"/>
    <w:rsid w:val="001813E3"/>
    <w:rsid w:val="00183DBD"/>
    <w:rsid w:val="00192E38"/>
    <w:rsid w:val="00197AAD"/>
    <w:rsid w:val="001A12C0"/>
    <w:rsid w:val="001A58C3"/>
    <w:rsid w:val="001B1620"/>
    <w:rsid w:val="001B30F4"/>
    <w:rsid w:val="001B3469"/>
    <w:rsid w:val="001B461F"/>
    <w:rsid w:val="001C40BA"/>
    <w:rsid w:val="001C4B60"/>
    <w:rsid w:val="001D514B"/>
    <w:rsid w:val="001D5AFC"/>
    <w:rsid w:val="001D7807"/>
    <w:rsid w:val="001E113C"/>
    <w:rsid w:val="001E66E3"/>
    <w:rsid w:val="001E6837"/>
    <w:rsid w:val="001F276B"/>
    <w:rsid w:val="00203A48"/>
    <w:rsid w:val="00210EB6"/>
    <w:rsid w:val="00212042"/>
    <w:rsid w:val="00217418"/>
    <w:rsid w:val="0022275D"/>
    <w:rsid w:val="002244B2"/>
    <w:rsid w:val="00231B8C"/>
    <w:rsid w:val="00247E34"/>
    <w:rsid w:val="00266A4F"/>
    <w:rsid w:val="00270BA7"/>
    <w:rsid w:val="00282B7B"/>
    <w:rsid w:val="002A2C72"/>
    <w:rsid w:val="002A371A"/>
    <w:rsid w:val="002A4FC9"/>
    <w:rsid w:val="002A783D"/>
    <w:rsid w:val="002C17FD"/>
    <w:rsid w:val="002D3EBA"/>
    <w:rsid w:val="002D4462"/>
    <w:rsid w:val="002D6B83"/>
    <w:rsid w:val="002E0E28"/>
    <w:rsid w:val="002F0CED"/>
    <w:rsid w:val="002F43E6"/>
    <w:rsid w:val="003051E4"/>
    <w:rsid w:val="00312C74"/>
    <w:rsid w:val="003232E2"/>
    <w:rsid w:val="00324A5E"/>
    <w:rsid w:val="003418BF"/>
    <w:rsid w:val="00343B79"/>
    <w:rsid w:val="003448ED"/>
    <w:rsid w:val="00350226"/>
    <w:rsid w:val="00351952"/>
    <w:rsid w:val="0036179E"/>
    <w:rsid w:val="00365847"/>
    <w:rsid w:val="00371F14"/>
    <w:rsid w:val="003744A4"/>
    <w:rsid w:val="00392860"/>
    <w:rsid w:val="003A474C"/>
    <w:rsid w:val="003A4B92"/>
    <w:rsid w:val="003B2A7A"/>
    <w:rsid w:val="003B5CCA"/>
    <w:rsid w:val="003B6383"/>
    <w:rsid w:val="003C4523"/>
    <w:rsid w:val="003C6A8E"/>
    <w:rsid w:val="003D0842"/>
    <w:rsid w:val="003D3DDF"/>
    <w:rsid w:val="003D5DA8"/>
    <w:rsid w:val="003D6F38"/>
    <w:rsid w:val="003E547A"/>
    <w:rsid w:val="003E6378"/>
    <w:rsid w:val="003F2BF2"/>
    <w:rsid w:val="00401E95"/>
    <w:rsid w:val="004072A0"/>
    <w:rsid w:val="00411F75"/>
    <w:rsid w:val="004137A7"/>
    <w:rsid w:val="004243B5"/>
    <w:rsid w:val="00441955"/>
    <w:rsid w:val="00441F4D"/>
    <w:rsid w:val="004525F3"/>
    <w:rsid w:val="004572B8"/>
    <w:rsid w:val="004638D2"/>
    <w:rsid w:val="00466D3E"/>
    <w:rsid w:val="004678C1"/>
    <w:rsid w:val="00482004"/>
    <w:rsid w:val="00486BA2"/>
    <w:rsid w:val="00486F1D"/>
    <w:rsid w:val="00491002"/>
    <w:rsid w:val="00492BEF"/>
    <w:rsid w:val="004B2349"/>
    <w:rsid w:val="004B2429"/>
    <w:rsid w:val="004B278E"/>
    <w:rsid w:val="004B41FB"/>
    <w:rsid w:val="004B6140"/>
    <w:rsid w:val="004D121C"/>
    <w:rsid w:val="004D2285"/>
    <w:rsid w:val="004E38FE"/>
    <w:rsid w:val="004E408A"/>
    <w:rsid w:val="004E4CFA"/>
    <w:rsid w:val="004E5A2F"/>
    <w:rsid w:val="004E606B"/>
    <w:rsid w:val="004F1F72"/>
    <w:rsid w:val="004F4FB2"/>
    <w:rsid w:val="005104F2"/>
    <w:rsid w:val="005117C8"/>
    <w:rsid w:val="005211F8"/>
    <w:rsid w:val="00521577"/>
    <w:rsid w:val="005218E3"/>
    <w:rsid w:val="005263BA"/>
    <w:rsid w:val="00527014"/>
    <w:rsid w:val="00534353"/>
    <w:rsid w:val="00536C36"/>
    <w:rsid w:val="00547396"/>
    <w:rsid w:val="005553E5"/>
    <w:rsid w:val="00567F07"/>
    <w:rsid w:val="00572F74"/>
    <w:rsid w:val="00585560"/>
    <w:rsid w:val="00586500"/>
    <w:rsid w:val="0059270A"/>
    <w:rsid w:val="00592912"/>
    <w:rsid w:val="00593731"/>
    <w:rsid w:val="0059717E"/>
    <w:rsid w:val="005A33E3"/>
    <w:rsid w:val="005A5A62"/>
    <w:rsid w:val="005C322C"/>
    <w:rsid w:val="005C39D7"/>
    <w:rsid w:val="005C403C"/>
    <w:rsid w:val="005C4798"/>
    <w:rsid w:val="005D1AFE"/>
    <w:rsid w:val="005E4F8E"/>
    <w:rsid w:val="005F2552"/>
    <w:rsid w:val="005F5BA4"/>
    <w:rsid w:val="005F707F"/>
    <w:rsid w:val="00615C8E"/>
    <w:rsid w:val="00622848"/>
    <w:rsid w:val="00633BA2"/>
    <w:rsid w:val="00637173"/>
    <w:rsid w:val="0064021C"/>
    <w:rsid w:val="0064681D"/>
    <w:rsid w:val="00654285"/>
    <w:rsid w:val="0066275B"/>
    <w:rsid w:val="00662B46"/>
    <w:rsid w:val="00670552"/>
    <w:rsid w:val="00672C74"/>
    <w:rsid w:val="00680F0C"/>
    <w:rsid w:val="00681D0F"/>
    <w:rsid w:val="00684D9E"/>
    <w:rsid w:val="00695DDB"/>
    <w:rsid w:val="006A600F"/>
    <w:rsid w:val="006B2E32"/>
    <w:rsid w:val="006B5570"/>
    <w:rsid w:val="006C167F"/>
    <w:rsid w:val="006C3AF0"/>
    <w:rsid w:val="006C3D72"/>
    <w:rsid w:val="006C5661"/>
    <w:rsid w:val="006D16DA"/>
    <w:rsid w:val="006E108F"/>
    <w:rsid w:val="006F13C1"/>
    <w:rsid w:val="00705683"/>
    <w:rsid w:val="00711853"/>
    <w:rsid w:val="00714580"/>
    <w:rsid w:val="00715681"/>
    <w:rsid w:val="00720D24"/>
    <w:rsid w:val="007218A0"/>
    <w:rsid w:val="007327DE"/>
    <w:rsid w:val="00733E98"/>
    <w:rsid w:val="0073597C"/>
    <w:rsid w:val="00747982"/>
    <w:rsid w:val="0075380B"/>
    <w:rsid w:val="00757F3D"/>
    <w:rsid w:val="00762AE0"/>
    <w:rsid w:val="00766273"/>
    <w:rsid w:val="00782FAE"/>
    <w:rsid w:val="00784AAA"/>
    <w:rsid w:val="00786C42"/>
    <w:rsid w:val="00787747"/>
    <w:rsid w:val="00790834"/>
    <w:rsid w:val="007913DF"/>
    <w:rsid w:val="0079165F"/>
    <w:rsid w:val="00791CA8"/>
    <w:rsid w:val="007A2017"/>
    <w:rsid w:val="007A7FB4"/>
    <w:rsid w:val="007B1DCA"/>
    <w:rsid w:val="007B27B6"/>
    <w:rsid w:val="007B30DF"/>
    <w:rsid w:val="007C3956"/>
    <w:rsid w:val="007D6A1B"/>
    <w:rsid w:val="007E28E3"/>
    <w:rsid w:val="00801A72"/>
    <w:rsid w:val="0080551F"/>
    <w:rsid w:val="00813FF1"/>
    <w:rsid w:val="0081513F"/>
    <w:rsid w:val="00816401"/>
    <w:rsid w:val="00826D08"/>
    <w:rsid w:val="00837D38"/>
    <w:rsid w:val="008449BA"/>
    <w:rsid w:val="0085147E"/>
    <w:rsid w:val="00851F0F"/>
    <w:rsid w:val="00856B21"/>
    <w:rsid w:val="00862A3A"/>
    <w:rsid w:val="00862DCD"/>
    <w:rsid w:val="00864BB2"/>
    <w:rsid w:val="00876E5B"/>
    <w:rsid w:val="0088264E"/>
    <w:rsid w:val="00883047"/>
    <w:rsid w:val="00897C6B"/>
    <w:rsid w:val="008A6384"/>
    <w:rsid w:val="008A7A57"/>
    <w:rsid w:val="008B7D0F"/>
    <w:rsid w:val="008C1881"/>
    <w:rsid w:val="008C40FB"/>
    <w:rsid w:val="008C607A"/>
    <w:rsid w:val="008C743A"/>
    <w:rsid w:val="008D447B"/>
    <w:rsid w:val="008D6EAA"/>
    <w:rsid w:val="008D7DA9"/>
    <w:rsid w:val="008E09E6"/>
    <w:rsid w:val="008E0BDE"/>
    <w:rsid w:val="008E35DF"/>
    <w:rsid w:val="008E7365"/>
    <w:rsid w:val="00900AE5"/>
    <w:rsid w:val="009031CC"/>
    <w:rsid w:val="00903FC2"/>
    <w:rsid w:val="00904D8B"/>
    <w:rsid w:val="00912C07"/>
    <w:rsid w:val="00924B2E"/>
    <w:rsid w:val="00926924"/>
    <w:rsid w:val="009337B8"/>
    <w:rsid w:val="00934529"/>
    <w:rsid w:val="00940CD2"/>
    <w:rsid w:val="0095475D"/>
    <w:rsid w:val="00955D1B"/>
    <w:rsid w:val="0096202A"/>
    <w:rsid w:val="00974E97"/>
    <w:rsid w:val="009A18FD"/>
    <w:rsid w:val="009B6F74"/>
    <w:rsid w:val="009C63C0"/>
    <w:rsid w:val="009D07F8"/>
    <w:rsid w:val="009D266E"/>
    <w:rsid w:val="009D757D"/>
    <w:rsid w:val="009D7F98"/>
    <w:rsid w:val="009E5BCE"/>
    <w:rsid w:val="009F3B72"/>
    <w:rsid w:val="009F62AE"/>
    <w:rsid w:val="00A05F31"/>
    <w:rsid w:val="00A14B10"/>
    <w:rsid w:val="00A35D0C"/>
    <w:rsid w:val="00A40291"/>
    <w:rsid w:val="00A422CD"/>
    <w:rsid w:val="00A46282"/>
    <w:rsid w:val="00A5160C"/>
    <w:rsid w:val="00A530AC"/>
    <w:rsid w:val="00A643E9"/>
    <w:rsid w:val="00A76AEA"/>
    <w:rsid w:val="00A771BD"/>
    <w:rsid w:val="00A8336E"/>
    <w:rsid w:val="00A838A0"/>
    <w:rsid w:val="00A87BF4"/>
    <w:rsid w:val="00AB547D"/>
    <w:rsid w:val="00AB7982"/>
    <w:rsid w:val="00AC3E4D"/>
    <w:rsid w:val="00AC476B"/>
    <w:rsid w:val="00AC5114"/>
    <w:rsid w:val="00AC7C8B"/>
    <w:rsid w:val="00AD6CDD"/>
    <w:rsid w:val="00AF24DE"/>
    <w:rsid w:val="00B02D64"/>
    <w:rsid w:val="00B13938"/>
    <w:rsid w:val="00B13E74"/>
    <w:rsid w:val="00B25CD7"/>
    <w:rsid w:val="00B34123"/>
    <w:rsid w:val="00B35AC8"/>
    <w:rsid w:val="00B375BD"/>
    <w:rsid w:val="00B42C3A"/>
    <w:rsid w:val="00B56ADC"/>
    <w:rsid w:val="00B612A2"/>
    <w:rsid w:val="00B6367E"/>
    <w:rsid w:val="00B74F7F"/>
    <w:rsid w:val="00B819BC"/>
    <w:rsid w:val="00B82E87"/>
    <w:rsid w:val="00B8697E"/>
    <w:rsid w:val="00B86F6A"/>
    <w:rsid w:val="00B95E21"/>
    <w:rsid w:val="00BA6013"/>
    <w:rsid w:val="00BB0A96"/>
    <w:rsid w:val="00BB0DC3"/>
    <w:rsid w:val="00BB1B6F"/>
    <w:rsid w:val="00BB3C4C"/>
    <w:rsid w:val="00BC1C62"/>
    <w:rsid w:val="00BD40E2"/>
    <w:rsid w:val="00BD570A"/>
    <w:rsid w:val="00BE0F67"/>
    <w:rsid w:val="00BE29FC"/>
    <w:rsid w:val="00BE3322"/>
    <w:rsid w:val="00BF103E"/>
    <w:rsid w:val="00BF1481"/>
    <w:rsid w:val="00C17BB0"/>
    <w:rsid w:val="00C17D70"/>
    <w:rsid w:val="00C2223C"/>
    <w:rsid w:val="00C27A92"/>
    <w:rsid w:val="00C32255"/>
    <w:rsid w:val="00C338B4"/>
    <w:rsid w:val="00C47AEF"/>
    <w:rsid w:val="00C55EE9"/>
    <w:rsid w:val="00C57516"/>
    <w:rsid w:val="00C627F1"/>
    <w:rsid w:val="00C6573D"/>
    <w:rsid w:val="00C6720E"/>
    <w:rsid w:val="00C728C5"/>
    <w:rsid w:val="00C83A44"/>
    <w:rsid w:val="00C90B1F"/>
    <w:rsid w:val="00C918F6"/>
    <w:rsid w:val="00C92767"/>
    <w:rsid w:val="00C951A7"/>
    <w:rsid w:val="00C96653"/>
    <w:rsid w:val="00C96834"/>
    <w:rsid w:val="00CA782C"/>
    <w:rsid w:val="00CB247A"/>
    <w:rsid w:val="00CB379D"/>
    <w:rsid w:val="00CB3FED"/>
    <w:rsid w:val="00CB4137"/>
    <w:rsid w:val="00CC25B5"/>
    <w:rsid w:val="00CC3DDB"/>
    <w:rsid w:val="00CC7A6F"/>
    <w:rsid w:val="00CD3C07"/>
    <w:rsid w:val="00CE318D"/>
    <w:rsid w:val="00CE45BB"/>
    <w:rsid w:val="00CE5027"/>
    <w:rsid w:val="00CE79A9"/>
    <w:rsid w:val="00CF65B2"/>
    <w:rsid w:val="00D054B4"/>
    <w:rsid w:val="00D0720F"/>
    <w:rsid w:val="00D17021"/>
    <w:rsid w:val="00D17E5D"/>
    <w:rsid w:val="00D20B5E"/>
    <w:rsid w:val="00D220EB"/>
    <w:rsid w:val="00D3400A"/>
    <w:rsid w:val="00D40D7C"/>
    <w:rsid w:val="00D436D9"/>
    <w:rsid w:val="00D47D84"/>
    <w:rsid w:val="00D53365"/>
    <w:rsid w:val="00D62CA6"/>
    <w:rsid w:val="00D65D54"/>
    <w:rsid w:val="00D66822"/>
    <w:rsid w:val="00D709DA"/>
    <w:rsid w:val="00D770E5"/>
    <w:rsid w:val="00D778DF"/>
    <w:rsid w:val="00D8214D"/>
    <w:rsid w:val="00D9093C"/>
    <w:rsid w:val="00D93534"/>
    <w:rsid w:val="00DA347D"/>
    <w:rsid w:val="00DB2D7D"/>
    <w:rsid w:val="00DB5EDA"/>
    <w:rsid w:val="00DB74FE"/>
    <w:rsid w:val="00DC6866"/>
    <w:rsid w:val="00DD537E"/>
    <w:rsid w:val="00DE0FBC"/>
    <w:rsid w:val="00E131B7"/>
    <w:rsid w:val="00E1513E"/>
    <w:rsid w:val="00E21DCA"/>
    <w:rsid w:val="00E26094"/>
    <w:rsid w:val="00E36DB0"/>
    <w:rsid w:val="00E40FA4"/>
    <w:rsid w:val="00E415E5"/>
    <w:rsid w:val="00E4477F"/>
    <w:rsid w:val="00E469C6"/>
    <w:rsid w:val="00E52360"/>
    <w:rsid w:val="00E52F67"/>
    <w:rsid w:val="00E532C9"/>
    <w:rsid w:val="00E5331C"/>
    <w:rsid w:val="00E65CF2"/>
    <w:rsid w:val="00E73CFD"/>
    <w:rsid w:val="00E74088"/>
    <w:rsid w:val="00E75BAB"/>
    <w:rsid w:val="00E762FD"/>
    <w:rsid w:val="00E768F9"/>
    <w:rsid w:val="00E80130"/>
    <w:rsid w:val="00E818FC"/>
    <w:rsid w:val="00E82699"/>
    <w:rsid w:val="00E82B4A"/>
    <w:rsid w:val="00E846F5"/>
    <w:rsid w:val="00E877D0"/>
    <w:rsid w:val="00E94315"/>
    <w:rsid w:val="00E94F5E"/>
    <w:rsid w:val="00EA4B2F"/>
    <w:rsid w:val="00EA7AC6"/>
    <w:rsid w:val="00EC10E1"/>
    <w:rsid w:val="00ED17A8"/>
    <w:rsid w:val="00ED7929"/>
    <w:rsid w:val="00EF02E6"/>
    <w:rsid w:val="00EF6181"/>
    <w:rsid w:val="00F06DA2"/>
    <w:rsid w:val="00F10A3F"/>
    <w:rsid w:val="00F151DA"/>
    <w:rsid w:val="00F23F49"/>
    <w:rsid w:val="00F3600A"/>
    <w:rsid w:val="00F515B6"/>
    <w:rsid w:val="00F63D7E"/>
    <w:rsid w:val="00F64F4C"/>
    <w:rsid w:val="00F7262B"/>
    <w:rsid w:val="00F76EAC"/>
    <w:rsid w:val="00F85085"/>
    <w:rsid w:val="00F86B08"/>
    <w:rsid w:val="00F87C83"/>
    <w:rsid w:val="00F91FD0"/>
    <w:rsid w:val="00F926FC"/>
    <w:rsid w:val="00F95756"/>
    <w:rsid w:val="00F96101"/>
    <w:rsid w:val="00FA7ACC"/>
    <w:rsid w:val="00FB03E3"/>
    <w:rsid w:val="00FB2272"/>
    <w:rsid w:val="00FB37E9"/>
    <w:rsid w:val="00FB4965"/>
    <w:rsid w:val="00FB4AA1"/>
    <w:rsid w:val="00FC0D76"/>
    <w:rsid w:val="00FC493A"/>
    <w:rsid w:val="00FE08A7"/>
    <w:rsid w:val="00FE7175"/>
    <w:rsid w:val="00FF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3E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83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5">
    <w:name w:val="Верхний колонтитул Знак"/>
    <w:link w:val="a4"/>
    <w:uiPriority w:val="99"/>
    <w:rsid w:val="00C96834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683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7">
    <w:name w:val="Нижний колонтитул Знак"/>
    <w:link w:val="a6"/>
    <w:uiPriority w:val="99"/>
    <w:rsid w:val="00C96834"/>
    <w:rPr>
      <w:rFonts w:eastAsia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5D1B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955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-SPEC\Desktop\&#1055;&#1083;&#1072;&#1085;%20&#1088;&#1072;&#1073;&#1086;&#1090;&#1099;%20&#1050;&#1044;&#1053;%20&#1088;&#1072;&#1081;&#1086;&#1085;&#1072;%20&#1085;&#1072;%202024%20&#107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работы КДН района на 2024 г..dotx</Template>
  <TotalTime>97</TotalTime>
  <Pages>1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KDNZP</dc:creator>
  <cp:lastModifiedBy>KDNZP</cp:lastModifiedBy>
  <cp:revision>8</cp:revision>
  <cp:lastPrinted>2022-01-12T09:42:00Z</cp:lastPrinted>
  <dcterms:created xsi:type="dcterms:W3CDTF">2024-12-20T06:45:00Z</dcterms:created>
  <dcterms:modified xsi:type="dcterms:W3CDTF">2025-01-10T09:53:00Z</dcterms:modified>
</cp:coreProperties>
</file>